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73E8F" w14:textId="40AAC3B6" w:rsidR="00224D45" w:rsidRPr="004A210A" w:rsidRDefault="004A210A">
      <w:pPr>
        <w:rPr>
          <w:b/>
          <w:bCs/>
          <w:lang w:val="en-US"/>
        </w:rPr>
      </w:pPr>
      <w:r w:rsidRPr="004A210A">
        <w:rPr>
          <w:b/>
          <w:bCs/>
          <w:lang w:val="en-US"/>
        </w:rPr>
        <w:t xml:space="preserve">Mrs. </w:t>
      </w:r>
      <w:r w:rsidR="001D75F5" w:rsidRPr="004A210A">
        <w:rPr>
          <w:b/>
          <w:bCs/>
          <w:lang w:val="en-US"/>
        </w:rPr>
        <w:t xml:space="preserve">Elizabeth JACKSON </w:t>
      </w:r>
      <w:r w:rsidRPr="004A210A">
        <w:rPr>
          <w:b/>
          <w:bCs/>
          <w:lang w:val="en-US"/>
        </w:rPr>
        <w:t>n</w:t>
      </w:r>
      <w:r w:rsidRPr="004A210A">
        <w:rPr>
          <w:rFonts w:cs="Times New Roman"/>
          <w:b/>
          <w:bCs/>
          <w:lang w:val="en-US"/>
        </w:rPr>
        <w:t>ée</w:t>
      </w:r>
      <w:r w:rsidR="001D75F5" w:rsidRPr="004A210A">
        <w:rPr>
          <w:b/>
          <w:bCs/>
          <w:lang w:val="en-US"/>
        </w:rPr>
        <w:t xml:space="preserve"> BUNTING</w:t>
      </w:r>
    </w:p>
    <w:p w14:paraId="24098E9D" w14:textId="77777777" w:rsidR="000D0A76" w:rsidRDefault="000D0A76">
      <w:pPr>
        <w:rPr>
          <w:lang w:val="en-US"/>
        </w:rPr>
      </w:pPr>
    </w:p>
    <w:p w14:paraId="0F98850C" w14:textId="15D24BEF" w:rsidR="00DD3DEA" w:rsidRDefault="000D0A76">
      <w:pPr>
        <w:rPr>
          <w:lang w:val="en-US"/>
        </w:rPr>
      </w:pPr>
      <w:r w:rsidRPr="000D0A76">
        <w:rPr>
          <w:i/>
          <w:iCs/>
          <w:lang w:val="en-US"/>
        </w:rPr>
        <w:t>The devil is in the details</w:t>
      </w:r>
      <w:r>
        <w:rPr>
          <w:lang w:val="en-US"/>
        </w:rPr>
        <w:t xml:space="preserve">. True, but </w:t>
      </w:r>
      <w:r w:rsidR="001844A0">
        <w:rPr>
          <w:lang w:val="en-US"/>
        </w:rPr>
        <w:t>those</w:t>
      </w:r>
      <w:r w:rsidR="000C71AA">
        <w:rPr>
          <w:lang w:val="en-US"/>
        </w:rPr>
        <w:t xml:space="preserve"> damned</w:t>
      </w:r>
      <w:r>
        <w:rPr>
          <w:lang w:val="en-US"/>
        </w:rPr>
        <w:t xml:space="preserve"> details can be devilishly hard to nail down</w:t>
      </w:r>
      <w:r w:rsidR="001844A0">
        <w:rPr>
          <w:lang w:val="en-US"/>
        </w:rPr>
        <w:t>. Especially</w:t>
      </w:r>
      <w:r>
        <w:rPr>
          <w:lang w:val="en-US"/>
        </w:rPr>
        <w:t xml:space="preserve"> when certain people, actions and perspectives have not been part of the </w:t>
      </w:r>
      <w:r w:rsidR="000C71AA">
        <w:rPr>
          <w:lang w:val="en-US"/>
        </w:rPr>
        <w:t>shared narratives</w:t>
      </w:r>
      <w:r>
        <w:rPr>
          <w:lang w:val="en-US"/>
        </w:rPr>
        <w:t xml:space="preserve"> for hundreds of years. For me, this is why the opening sentence in </w:t>
      </w:r>
      <w:r w:rsidR="000C71AA">
        <w:rPr>
          <w:lang w:val="en-US"/>
        </w:rPr>
        <w:t>the</w:t>
      </w:r>
      <w:r>
        <w:rPr>
          <w:lang w:val="en-US"/>
        </w:rPr>
        <w:t xml:space="preserve"> </w:t>
      </w:r>
      <w:r w:rsidR="001844A0">
        <w:t xml:space="preserve">article </w:t>
      </w:r>
      <w:r w:rsidR="001844A0">
        <w:t xml:space="preserve">in the </w:t>
      </w:r>
      <w:r w:rsidR="001844A0">
        <w:t xml:space="preserve">May 22, </w:t>
      </w:r>
      <w:proofErr w:type="gramStart"/>
      <w:r w:rsidR="001844A0">
        <w:t>1795</w:t>
      </w:r>
      <w:proofErr w:type="gramEnd"/>
      <w:r w:rsidR="001844A0">
        <w:t xml:space="preserve"> edition of</w:t>
      </w:r>
      <w:r w:rsidR="001844A0">
        <w:t xml:space="preserve"> </w:t>
      </w:r>
      <w:r w:rsidRPr="000D0A76">
        <w:rPr>
          <w:i/>
          <w:iCs/>
        </w:rPr>
        <w:t>The Times</w:t>
      </w:r>
      <w:r w:rsidRPr="00892A93">
        <w:t xml:space="preserve"> (London, Greater London, England)</w:t>
      </w:r>
      <w:r>
        <w:t xml:space="preserve"> </w:t>
      </w:r>
      <w:r w:rsidR="000C71AA">
        <w:t>matters</w:t>
      </w:r>
      <w:r>
        <w:t xml:space="preserve">: </w:t>
      </w:r>
      <w:r>
        <w:rPr>
          <w:i/>
          <w:iCs/>
        </w:rPr>
        <w:t xml:space="preserve">The late Parson Jackson, was </w:t>
      </w:r>
      <w:r w:rsidRPr="000C71AA">
        <w:rPr>
          <w:i/>
          <w:iCs/>
          <w:highlight w:val="yellow"/>
        </w:rPr>
        <w:t>twice married, and has left a wife to lament</w:t>
      </w:r>
      <w:r>
        <w:rPr>
          <w:i/>
          <w:iCs/>
        </w:rPr>
        <w:t xml:space="preserve"> his unhappy end.</w:t>
      </w:r>
      <w:r w:rsidR="000C71AA">
        <w:rPr>
          <w:i/>
          <w:iCs/>
        </w:rPr>
        <w:t xml:space="preserve"> </w:t>
      </w:r>
      <w:r w:rsidR="000C71AA">
        <w:t xml:space="preserve">Women appearing in the lead sentence? Rare. Even so, </w:t>
      </w:r>
      <w:r w:rsidR="00171FFB">
        <w:t xml:space="preserve">and typically, </w:t>
      </w:r>
      <w:r w:rsidR="000C71AA">
        <w:t>both wives are left unnamed.</w:t>
      </w:r>
    </w:p>
    <w:p w14:paraId="2C17CA4B" w14:textId="77777777" w:rsidR="00892A93" w:rsidRDefault="00892A93">
      <w:pPr>
        <w:rPr>
          <w:lang w:val="en-US"/>
        </w:rPr>
      </w:pPr>
    </w:p>
    <w:tbl>
      <w:tblPr>
        <w:tblStyle w:val="TableGrid"/>
        <w:tblW w:w="0" w:type="auto"/>
        <w:jc w:val="center"/>
        <w:shd w:val="clear" w:color="auto" w:fill="D9F2D0" w:themeFill="accent6" w:themeFillTint="33"/>
        <w:tblLook w:val="04A0" w:firstRow="1" w:lastRow="0" w:firstColumn="1" w:lastColumn="0" w:noHBand="0" w:noVBand="1"/>
      </w:tblPr>
      <w:tblGrid>
        <w:gridCol w:w="7761"/>
      </w:tblGrid>
      <w:tr w:rsidR="00892A93" w14:paraId="48C99B08" w14:textId="77777777" w:rsidTr="004E3EF9">
        <w:trPr>
          <w:jc w:val="center"/>
        </w:trPr>
        <w:tc>
          <w:tcPr>
            <w:tcW w:w="0" w:type="auto"/>
            <w:shd w:val="clear" w:color="auto" w:fill="D9F2D0" w:themeFill="accent6" w:themeFillTint="33"/>
          </w:tcPr>
          <w:p w14:paraId="6CD1D447" w14:textId="5EB35DA4" w:rsidR="00892A93" w:rsidRDefault="00892A93">
            <w:pPr>
              <w:rPr>
                <w:lang w:val="en-US"/>
              </w:rPr>
            </w:pPr>
            <w:r w:rsidRPr="00892A93">
              <w:rPr>
                <w:noProof/>
                <w:lang w:val="en-US"/>
              </w:rPr>
              <w:drawing>
                <wp:inline distT="0" distB="0" distL="0" distR="0" wp14:anchorId="221C4FD2" wp14:editId="2DB39AAC">
                  <wp:extent cx="4791075" cy="3349658"/>
                  <wp:effectExtent l="0" t="0" r="0" b="3175"/>
                  <wp:docPr id="315708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6450" cy="3353416"/>
                          </a:xfrm>
                          <a:prstGeom prst="rect">
                            <a:avLst/>
                          </a:prstGeom>
                          <a:noFill/>
                          <a:ln>
                            <a:noFill/>
                          </a:ln>
                        </pic:spPr>
                      </pic:pic>
                    </a:graphicData>
                  </a:graphic>
                </wp:inline>
              </w:drawing>
            </w:r>
          </w:p>
        </w:tc>
      </w:tr>
    </w:tbl>
    <w:p w14:paraId="6A26FCE1" w14:textId="77777777" w:rsidR="00892A93" w:rsidRDefault="00892A93">
      <w:pPr>
        <w:rPr>
          <w:lang w:val="en-US"/>
        </w:rPr>
      </w:pPr>
    </w:p>
    <w:p w14:paraId="0926C31F" w14:textId="681BEE0E" w:rsidR="000011CF" w:rsidRDefault="000C71AA">
      <w:pPr>
        <w:rPr>
          <w:lang w:val="en-US"/>
        </w:rPr>
      </w:pPr>
      <w:r>
        <w:rPr>
          <w:lang w:val="en-US"/>
        </w:rPr>
        <w:t>A range of</w:t>
      </w:r>
      <w:r w:rsidRPr="000C71AA">
        <w:rPr>
          <w:lang w:val="en-US"/>
        </w:rPr>
        <w:t xml:space="preserve"> sources reveal that</w:t>
      </w:r>
      <w:r>
        <w:rPr>
          <w:i/>
          <w:iCs/>
          <w:lang w:val="en-US"/>
        </w:rPr>
        <w:t xml:space="preserve"> Parson Jackson’s</w:t>
      </w:r>
      <w:r w:rsidR="000011CF">
        <w:rPr>
          <w:lang w:val="en-US"/>
        </w:rPr>
        <w:t xml:space="preserve"> 2</w:t>
      </w:r>
      <w:r w:rsidR="000011CF" w:rsidRPr="000011CF">
        <w:rPr>
          <w:vertAlign w:val="superscript"/>
          <w:lang w:val="en-US"/>
        </w:rPr>
        <w:t>nd</w:t>
      </w:r>
      <w:r w:rsidR="000011CF">
        <w:rPr>
          <w:lang w:val="en-US"/>
        </w:rPr>
        <w:t xml:space="preserve"> wife </w:t>
      </w:r>
      <w:r w:rsidR="00171FFB">
        <w:rPr>
          <w:lang w:val="en-US"/>
        </w:rPr>
        <w:t>was</w:t>
      </w:r>
      <w:r w:rsidR="000011CF">
        <w:rPr>
          <w:lang w:val="en-US"/>
        </w:rPr>
        <w:t xml:space="preserve"> </w:t>
      </w:r>
      <w:r>
        <w:rPr>
          <w:lang w:val="en-US"/>
        </w:rPr>
        <w:t xml:space="preserve">key </w:t>
      </w:r>
      <w:r w:rsidR="00B34A0C">
        <w:rPr>
          <w:lang w:val="en-US"/>
        </w:rPr>
        <w:t>to securing money to</w:t>
      </w:r>
      <w:r w:rsidR="00324AA1">
        <w:rPr>
          <w:lang w:val="en-US"/>
        </w:rPr>
        <w:t xml:space="preserve"> pay for </w:t>
      </w:r>
      <w:r w:rsidR="00043E72">
        <w:rPr>
          <w:lang w:val="en-US"/>
        </w:rPr>
        <w:t>the</w:t>
      </w:r>
      <w:r w:rsidR="000011CF">
        <w:rPr>
          <w:lang w:val="en-US"/>
        </w:rPr>
        <w:t xml:space="preserve"> legal battles</w:t>
      </w:r>
      <w:r w:rsidR="00171FFB">
        <w:rPr>
          <w:lang w:val="en-US"/>
        </w:rPr>
        <w:t xml:space="preserve"> </w:t>
      </w:r>
      <w:r w:rsidR="00043E72">
        <w:rPr>
          <w:lang w:val="en-US"/>
        </w:rPr>
        <w:t>of</w:t>
      </w:r>
      <w:r w:rsidR="00171FFB">
        <w:rPr>
          <w:lang w:val="en-US"/>
        </w:rPr>
        <w:t xml:space="preserve"> </w:t>
      </w:r>
      <w:r w:rsidR="00043E72" w:rsidRPr="00043E72">
        <w:rPr>
          <w:i/>
          <w:iCs/>
          <w:lang w:val="en-US"/>
        </w:rPr>
        <w:t>Parson Jackson</w:t>
      </w:r>
      <w:r w:rsidR="00043E72">
        <w:rPr>
          <w:lang w:val="en-US"/>
        </w:rPr>
        <w:t xml:space="preserve"> aka </w:t>
      </w:r>
      <w:r w:rsidR="00171FFB">
        <w:rPr>
          <w:lang w:val="en-US"/>
        </w:rPr>
        <w:t>Rev. William JACKSON (1737-1795)</w:t>
      </w:r>
      <w:r w:rsidR="00043E72">
        <w:rPr>
          <w:lang w:val="en-US"/>
        </w:rPr>
        <w:t xml:space="preserve">. </w:t>
      </w:r>
      <w:r w:rsidR="00D72DDE">
        <w:rPr>
          <w:lang w:val="en-US"/>
        </w:rPr>
        <w:t>After t</w:t>
      </w:r>
      <w:r w:rsidR="00393D43">
        <w:rPr>
          <w:lang w:val="en-US"/>
        </w:rPr>
        <w:t>he Court</w:t>
      </w:r>
      <w:r w:rsidR="00171FFB">
        <w:rPr>
          <w:lang w:val="en-US"/>
        </w:rPr>
        <w:t xml:space="preserve"> </w:t>
      </w:r>
      <w:r w:rsidR="00D72DDE">
        <w:rPr>
          <w:lang w:val="en-US"/>
        </w:rPr>
        <w:t xml:space="preserve">had </w:t>
      </w:r>
      <w:r w:rsidR="00171FFB">
        <w:rPr>
          <w:lang w:val="en-US"/>
        </w:rPr>
        <w:t xml:space="preserve">found </w:t>
      </w:r>
      <w:r w:rsidR="00393D43">
        <w:rPr>
          <w:lang w:val="en-US"/>
        </w:rPr>
        <w:t xml:space="preserve">him </w:t>
      </w:r>
      <w:r w:rsidR="00171FFB">
        <w:rPr>
          <w:lang w:val="en-US"/>
        </w:rPr>
        <w:t xml:space="preserve">guilty of treason and collusion with the French as part of a United Irishmen plot to free Ireland from the yoke of English </w:t>
      </w:r>
      <w:r w:rsidR="00393D43">
        <w:rPr>
          <w:lang w:val="en-US"/>
        </w:rPr>
        <w:t>rule</w:t>
      </w:r>
      <w:r w:rsidR="00D72DDE">
        <w:rPr>
          <w:lang w:val="en-US"/>
        </w:rPr>
        <w:t>,</w:t>
      </w:r>
      <w:r w:rsidR="00393D43">
        <w:rPr>
          <w:lang w:val="en-US"/>
        </w:rPr>
        <w:t xml:space="preserve"> he died of arsenic poisoning before sentencing concluded</w:t>
      </w:r>
      <w:r>
        <w:rPr>
          <w:lang w:val="en-US"/>
        </w:rPr>
        <w:t xml:space="preserve">. </w:t>
      </w:r>
      <w:r w:rsidR="00393D43">
        <w:rPr>
          <w:lang w:val="en-US"/>
        </w:rPr>
        <w:t>Elizabeth</w:t>
      </w:r>
      <w:r>
        <w:rPr>
          <w:lang w:val="en-US"/>
        </w:rPr>
        <w:t xml:space="preserve"> may have secured </w:t>
      </w:r>
      <w:r w:rsidR="000011CF">
        <w:rPr>
          <w:lang w:val="en-US"/>
        </w:rPr>
        <w:t>the arsenic</w:t>
      </w:r>
      <w:r w:rsidR="00171FFB">
        <w:rPr>
          <w:lang w:val="en-US"/>
        </w:rPr>
        <w:t>,</w:t>
      </w:r>
      <w:r>
        <w:rPr>
          <w:lang w:val="en-US"/>
        </w:rPr>
        <w:t xml:space="preserve"> </w:t>
      </w:r>
      <w:r w:rsidR="00171FFB">
        <w:rPr>
          <w:lang w:val="en-US"/>
        </w:rPr>
        <w:t>likely at his request</w:t>
      </w:r>
      <w:r w:rsidR="000011CF">
        <w:rPr>
          <w:lang w:val="en-US"/>
        </w:rPr>
        <w:t>.</w:t>
      </w:r>
      <w:r w:rsidR="00CB7247">
        <w:rPr>
          <w:lang w:val="en-US"/>
        </w:rPr>
        <w:t xml:space="preserve"> </w:t>
      </w:r>
      <w:r w:rsidR="00D72DDE">
        <w:rPr>
          <w:lang w:val="en-US"/>
        </w:rPr>
        <w:t>The fear was</w:t>
      </w:r>
      <w:r w:rsidR="00393D43">
        <w:rPr>
          <w:lang w:val="en-US"/>
        </w:rPr>
        <w:t xml:space="preserve"> that</w:t>
      </w:r>
      <w:r>
        <w:rPr>
          <w:lang w:val="en-US"/>
        </w:rPr>
        <w:t xml:space="preserve"> </w:t>
      </w:r>
      <w:r w:rsidR="00D10A3A">
        <w:rPr>
          <w:lang w:val="en-US"/>
        </w:rPr>
        <w:t xml:space="preserve">the State would </w:t>
      </w:r>
      <w:r w:rsidR="00393D43">
        <w:rPr>
          <w:lang w:val="en-US"/>
        </w:rPr>
        <w:t xml:space="preserve">seize </w:t>
      </w:r>
      <w:r w:rsidR="00D72DDE">
        <w:rPr>
          <w:lang w:val="en-US"/>
        </w:rPr>
        <w:t>their</w:t>
      </w:r>
      <w:r w:rsidR="00D10A3A">
        <w:rPr>
          <w:lang w:val="en-US"/>
        </w:rPr>
        <w:t xml:space="preserve"> </w:t>
      </w:r>
      <w:r w:rsidR="00D72DDE">
        <w:rPr>
          <w:lang w:val="en-US"/>
        </w:rPr>
        <w:t xml:space="preserve">shared </w:t>
      </w:r>
      <w:r w:rsidR="00D10A3A">
        <w:rPr>
          <w:lang w:val="en-US"/>
        </w:rPr>
        <w:t>assets</w:t>
      </w:r>
      <w:r w:rsidR="00393D43">
        <w:rPr>
          <w:lang w:val="en-US"/>
        </w:rPr>
        <w:t>,</w:t>
      </w:r>
      <w:r w:rsidR="00D10A3A">
        <w:rPr>
          <w:lang w:val="en-US"/>
        </w:rPr>
        <w:t xml:space="preserve"> unless</w:t>
      </w:r>
      <w:r w:rsidR="00171FFB">
        <w:rPr>
          <w:lang w:val="en-US"/>
        </w:rPr>
        <w:t xml:space="preserve"> he </w:t>
      </w:r>
      <w:r w:rsidR="00D72DDE">
        <w:rPr>
          <w:lang w:val="en-US"/>
        </w:rPr>
        <w:t>died</w:t>
      </w:r>
      <w:r w:rsidR="00171FFB">
        <w:rPr>
          <w:lang w:val="en-US"/>
        </w:rPr>
        <w:t xml:space="preserve"> before his sentence </w:t>
      </w:r>
      <w:r w:rsidR="00D72DDE">
        <w:rPr>
          <w:lang w:val="en-US"/>
        </w:rPr>
        <w:t>was</w:t>
      </w:r>
      <w:r>
        <w:rPr>
          <w:lang w:val="en-US"/>
        </w:rPr>
        <w:t xml:space="preserve"> pronounced</w:t>
      </w:r>
      <w:r w:rsidR="00CB7247">
        <w:rPr>
          <w:lang w:val="en-US"/>
        </w:rPr>
        <w:t>.</w:t>
      </w:r>
    </w:p>
    <w:p w14:paraId="5EED2E7B" w14:textId="77777777" w:rsidR="00043E72" w:rsidRDefault="00043E72">
      <w:pPr>
        <w:rPr>
          <w:lang w:val="en-US"/>
        </w:rPr>
      </w:pPr>
    </w:p>
    <w:tbl>
      <w:tblPr>
        <w:tblStyle w:val="TableGrid"/>
        <w:tblW w:w="0" w:type="auto"/>
        <w:tblLook w:val="04A0" w:firstRow="1" w:lastRow="0" w:firstColumn="1" w:lastColumn="0" w:noHBand="0" w:noVBand="1"/>
      </w:tblPr>
      <w:tblGrid>
        <w:gridCol w:w="9350"/>
      </w:tblGrid>
      <w:tr w:rsidR="00043E72" w14:paraId="79953C98" w14:textId="77777777" w:rsidTr="00043E72">
        <w:tc>
          <w:tcPr>
            <w:tcW w:w="9350" w:type="dxa"/>
            <w:shd w:val="clear" w:color="auto" w:fill="D9F2D0" w:themeFill="accent6" w:themeFillTint="33"/>
          </w:tcPr>
          <w:p w14:paraId="2BCE3CB6" w14:textId="6081B8A9" w:rsidR="00393D43" w:rsidRPr="00393D43" w:rsidRDefault="00393D43" w:rsidP="00393D43">
            <w:r w:rsidRPr="00393D43">
              <w:t>This much was known, that Jackson took poison</w:t>
            </w:r>
            <w:r>
              <w:t xml:space="preserve"> </w:t>
            </w:r>
            <w:r w:rsidRPr="00393D43">
              <w:t xml:space="preserve">with the idea that the little means he </w:t>
            </w:r>
            <w:r>
              <w:t>p</w:t>
            </w:r>
            <w:r w:rsidRPr="00393D43">
              <w:t>ossessed</w:t>
            </w:r>
            <w:r>
              <w:t xml:space="preserve"> </w:t>
            </w:r>
            <w:r w:rsidRPr="00393D43">
              <w:t>would be preserved to his wife and children,</w:t>
            </w:r>
            <w:r>
              <w:t xml:space="preserve"> </w:t>
            </w:r>
            <w:r w:rsidRPr="00393D43">
              <w:t>if the sentence of the law was not pronounced</w:t>
            </w:r>
            <w:r>
              <w:t xml:space="preserve"> </w:t>
            </w:r>
            <w:r w:rsidRPr="00393D43">
              <w:t>on him, and that the party who was</w:t>
            </w:r>
            <w:r>
              <w:t xml:space="preserve"> </w:t>
            </w:r>
            <w:r w:rsidRPr="00393D43">
              <w:t>privy to this act must have well known the nature</w:t>
            </w:r>
            <w:r>
              <w:t xml:space="preserve"> </w:t>
            </w:r>
            <w:r w:rsidRPr="00393D43">
              <w:t>of the poison, for the time of its</w:t>
            </w:r>
            <w:r>
              <w:t xml:space="preserve"> </w:t>
            </w:r>
            <w:r w:rsidRPr="00393D43">
              <w:t>operation</w:t>
            </w:r>
            <w:r>
              <w:t xml:space="preserve"> </w:t>
            </w:r>
            <w:r w:rsidRPr="00393D43">
              <w:t>was evidently calculated on correctly.</w:t>
            </w:r>
          </w:p>
          <w:p w14:paraId="7C162BA4" w14:textId="3DA3D21E" w:rsidR="00043E72" w:rsidRDefault="00393D43" w:rsidP="00393D43">
            <w:pPr>
              <w:rPr>
                <w:lang w:val="en-US"/>
              </w:rPr>
            </w:pPr>
            <w:hyperlink r:id="rId9" w:history="1">
              <w:r w:rsidRPr="0031242B">
                <w:rPr>
                  <w:rStyle w:val="Hyperlink"/>
                  <w:i/>
                  <w:iCs/>
                  <w:lang w:val="en-US"/>
                </w:rPr>
                <w:t>The United Irishmen: Their Lives and Times</w:t>
              </w:r>
            </w:hyperlink>
            <w:r>
              <w:rPr>
                <w:lang w:val="en-US"/>
              </w:rPr>
              <w:t xml:space="preserve">. Richard Robert Madden, The Shamrock edition, </w:t>
            </w:r>
            <w:r w:rsidRPr="0031242B">
              <w:t>Newly Edited</w:t>
            </w:r>
            <w:r>
              <w:t xml:space="preserve"> </w:t>
            </w:r>
            <w:proofErr w:type="gramStart"/>
            <w:r w:rsidRPr="0031242B">
              <w:t>With</w:t>
            </w:r>
            <w:proofErr w:type="gramEnd"/>
            <w:r w:rsidRPr="0031242B">
              <w:t xml:space="preserve"> Notes, Bibliography And Index</w:t>
            </w:r>
            <w:r>
              <w:t xml:space="preserve"> </w:t>
            </w:r>
            <w:r w:rsidRPr="0031242B">
              <w:t>By</w:t>
            </w:r>
            <w:r>
              <w:t xml:space="preserve"> </w:t>
            </w:r>
            <w:r w:rsidRPr="0031242B">
              <w:t>Vincent Fleming O’</w:t>
            </w:r>
            <w:r>
              <w:t>R</w:t>
            </w:r>
            <w:r w:rsidRPr="0031242B">
              <w:t>eilly</w:t>
            </w:r>
            <w:r>
              <w:t xml:space="preserve">, </w:t>
            </w:r>
            <w:r>
              <w:rPr>
                <w:lang w:val="en-US"/>
              </w:rPr>
              <w:t>The Catholic Publication Society 1916. p 18</w:t>
            </w:r>
            <w:r>
              <w:rPr>
                <w:lang w:val="en-US"/>
              </w:rPr>
              <w:t>6</w:t>
            </w:r>
          </w:p>
        </w:tc>
      </w:tr>
    </w:tbl>
    <w:p w14:paraId="1062C096" w14:textId="77777777" w:rsidR="00043E72" w:rsidRDefault="00043E72">
      <w:pPr>
        <w:rPr>
          <w:lang w:val="en-US"/>
        </w:rPr>
      </w:pPr>
    </w:p>
    <w:p w14:paraId="328D2FF1" w14:textId="77777777" w:rsidR="005E7D52" w:rsidRDefault="005E7D52">
      <w:pPr>
        <w:rPr>
          <w:lang w:val="en-US"/>
        </w:rPr>
      </w:pPr>
    </w:p>
    <w:p w14:paraId="73749FE5" w14:textId="62EDEED1" w:rsidR="00892A93" w:rsidRDefault="000C71AA">
      <w:pPr>
        <w:rPr>
          <w:lang w:val="en-US"/>
        </w:rPr>
      </w:pPr>
      <w:r>
        <w:rPr>
          <w:lang w:val="en-US"/>
        </w:rPr>
        <w:lastRenderedPageBreak/>
        <w:t>The</w:t>
      </w:r>
      <w:r w:rsidR="00CB7247">
        <w:rPr>
          <w:lang w:val="en-US"/>
        </w:rPr>
        <w:t xml:space="preserve"> marriage documents for </w:t>
      </w:r>
      <w:r w:rsidR="00324AA1">
        <w:rPr>
          <w:lang w:val="en-US"/>
        </w:rPr>
        <w:t>either of the two</w:t>
      </w:r>
      <w:r w:rsidR="00CB7247">
        <w:rPr>
          <w:lang w:val="en-US"/>
        </w:rPr>
        <w:t xml:space="preserve"> wives </w:t>
      </w:r>
      <w:r>
        <w:rPr>
          <w:lang w:val="en-US"/>
        </w:rPr>
        <w:t xml:space="preserve">had long </w:t>
      </w:r>
      <w:r w:rsidR="00CB7247">
        <w:rPr>
          <w:lang w:val="en-US"/>
        </w:rPr>
        <w:t xml:space="preserve">eluded researchers, but </w:t>
      </w:r>
      <w:r w:rsidR="00324AA1">
        <w:rPr>
          <w:lang w:val="en-US"/>
        </w:rPr>
        <w:t xml:space="preserve">a few days ago, </w:t>
      </w:r>
      <w:r w:rsidR="00F47CE4">
        <w:rPr>
          <w:lang w:val="en-US"/>
        </w:rPr>
        <w:t>Laura McKenna</w:t>
      </w:r>
      <w:r w:rsidR="00CB7247">
        <w:rPr>
          <w:lang w:val="en-US"/>
        </w:rPr>
        <w:t>, an author from</w:t>
      </w:r>
      <w:r w:rsidR="00F47CE4">
        <w:rPr>
          <w:lang w:val="en-US"/>
        </w:rPr>
        <w:t xml:space="preserve"> </w:t>
      </w:r>
      <w:r w:rsidR="00CB7247">
        <w:rPr>
          <w:lang w:val="en-US"/>
        </w:rPr>
        <w:t xml:space="preserve">Co. </w:t>
      </w:r>
      <w:r w:rsidR="00F47CE4">
        <w:rPr>
          <w:lang w:val="en-US"/>
        </w:rPr>
        <w:t>Cork</w:t>
      </w:r>
      <w:r w:rsidR="00CB7247">
        <w:rPr>
          <w:lang w:val="en-US"/>
        </w:rPr>
        <w:t xml:space="preserve"> (</w:t>
      </w:r>
      <w:hyperlink r:id="rId10" w:history="1">
        <w:r w:rsidR="00CB7247" w:rsidRPr="00F47CE4">
          <w:rPr>
            <w:rStyle w:val="Hyperlink"/>
            <w:lang w:val="en-US"/>
          </w:rPr>
          <w:t>Words to Shape My Name</w:t>
        </w:r>
      </w:hyperlink>
      <w:r w:rsidR="00CB7247">
        <w:rPr>
          <w:lang w:val="en-US"/>
        </w:rPr>
        <w:t>)</w:t>
      </w:r>
      <w:r w:rsidR="00F47CE4">
        <w:rPr>
          <w:lang w:val="en-US"/>
        </w:rPr>
        <w:t xml:space="preserve">, </w:t>
      </w:r>
      <w:r>
        <w:rPr>
          <w:lang w:val="en-US"/>
        </w:rPr>
        <w:t xml:space="preserve">contacted me. Thanks to her eagle eyes, </w:t>
      </w:r>
      <w:r w:rsidR="00F47CE4">
        <w:rPr>
          <w:lang w:val="en-US"/>
        </w:rPr>
        <w:t xml:space="preserve">we </w:t>
      </w:r>
      <w:r w:rsidR="00E916AF">
        <w:rPr>
          <w:lang w:val="en-US"/>
        </w:rPr>
        <w:t xml:space="preserve">finally </w:t>
      </w:r>
      <w:r w:rsidR="00F47CE4">
        <w:rPr>
          <w:lang w:val="en-US"/>
        </w:rPr>
        <w:t xml:space="preserve">have – indisputably – a </w:t>
      </w:r>
      <w:r w:rsidR="00324AA1">
        <w:rPr>
          <w:lang w:val="en-US"/>
        </w:rPr>
        <w:t>record</w:t>
      </w:r>
      <w:r w:rsidR="00F47CE4">
        <w:rPr>
          <w:lang w:val="en-US"/>
        </w:rPr>
        <w:t xml:space="preserve"> of the 2</w:t>
      </w:r>
      <w:r w:rsidR="00F47CE4" w:rsidRPr="00F47CE4">
        <w:rPr>
          <w:vertAlign w:val="superscript"/>
          <w:lang w:val="en-US"/>
        </w:rPr>
        <w:t>nd</w:t>
      </w:r>
      <w:r w:rsidR="00F47CE4">
        <w:rPr>
          <w:lang w:val="en-US"/>
        </w:rPr>
        <w:t xml:space="preserve"> marriage of Rev. William Francis JACKSON</w:t>
      </w:r>
      <w:r w:rsidR="00E916AF">
        <w:rPr>
          <w:lang w:val="en-US"/>
        </w:rPr>
        <w:t xml:space="preserve"> to</w:t>
      </w:r>
      <w:r w:rsidR="000011CF">
        <w:rPr>
          <w:lang w:val="en-US"/>
        </w:rPr>
        <w:t xml:space="preserve"> </w:t>
      </w:r>
      <w:r w:rsidR="000011CF" w:rsidRPr="009C1CBA">
        <w:rPr>
          <w:i/>
          <w:iCs/>
          <w:lang w:val="en-US"/>
        </w:rPr>
        <w:t>Elizabeth BUNTING</w:t>
      </w:r>
      <w:r w:rsidR="000011CF">
        <w:rPr>
          <w:lang w:val="en-US"/>
        </w:rPr>
        <w:t>.</w:t>
      </w:r>
      <w:r w:rsidR="00324AA1">
        <w:rPr>
          <w:lang w:val="en-US"/>
        </w:rPr>
        <w:t xml:space="preserve"> This removes one layer of her invisibility.</w:t>
      </w:r>
    </w:p>
    <w:p w14:paraId="4DE549C2" w14:textId="77777777" w:rsidR="00480B36" w:rsidRDefault="00480B36">
      <w:pPr>
        <w:rPr>
          <w:lang w:val="en-US"/>
        </w:rPr>
      </w:pPr>
    </w:p>
    <w:tbl>
      <w:tblPr>
        <w:tblStyle w:val="TableGrid"/>
        <w:tblW w:w="0" w:type="auto"/>
        <w:tblLook w:val="04A0" w:firstRow="1" w:lastRow="0" w:firstColumn="1" w:lastColumn="0" w:noHBand="0" w:noVBand="1"/>
      </w:tblPr>
      <w:tblGrid>
        <w:gridCol w:w="9350"/>
      </w:tblGrid>
      <w:tr w:rsidR="00F47CE4" w14:paraId="3F05C4B1" w14:textId="77777777" w:rsidTr="00480B36">
        <w:tc>
          <w:tcPr>
            <w:tcW w:w="0" w:type="auto"/>
            <w:shd w:val="clear" w:color="auto" w:fill="D9F2D0" w:themeFill="accent6" w:themeFillTint="33"/>
          </w:tcPr>
          <w:p w14:paraId="1BD43380" w14:textId="0E2C34A0" w:rsidR="00480B36" w:rsidRPr="00480B36" w:rsidRDefault="00F47CE4" w:rsidP="00480B36">
            <w:pPr>
              <w:jc w:val="center"/>
              <w:rPr>
                <w:i/>
                <w:iCs/>
                <w:lang w:val="en-US"/>
              </w:rPr>
            </w:pPr>
            <w:r w:rsidRPr="00480B36">
              <w:rPr>
                <w:i/>
                <w:iCs/>
                <w:lang w:val="en-US"/>
              </w:rPr>
              <w:t xml:space="preserve">Marriage at </w:t>
            </w:r>
            <w:hyperlink r:id="rId11" w:history="1">
              <w:r w:rsidRPr="004F2786">
                <w:rPr>
                  <w:rStyle w:val="Hyperlink"/>
                  <w:i/>
                  <w:iCs/>
                  <w:lang w:val="en-US"/>
                </w:rPr>
                <w:t xml:space="preserve">Saint George </w:t>
              </w:r>
              <w:proofErr w:type="gramStart"/>
              <w:r w:rsidRPr="004F2786">
                <w:rPr>
                  <w:rStyle w:val="Hyperlink"/>
                  <w:i/>
                  <w:iCs/>
                  <w:lang w:val="en-US"/>
                </w:rPr>
                <w:t>The</w:t>
              </w:r>
              <w:proofErr w:type="gramEnd"/>
              <w:r w:rsidRPr="004F2786">
                <w:rPr>
                  <w:rStyle w:val="Hyperlink"/>
                  <w:i/>
                  <w:iCs/>
                  <w:lang w:val="en-US"/>
                </w:rPr>
                <w:t xml:space="preserve"> Martyr: Borough High Street, Southwark, England</w:t>
              </w:r>
            </w:hyperlink>
          </w:p>
          <w:p w14:paraId="0F11F58C" w14:textId="2FF7CFB7" w:rsidR="00480B36" w:rsidRDefault="00480B36" w:rsidP="00480B36">
            <w:pPr>
              <w:jc w:val="center"/>
              <w:rPr>
                <w:lang w:val="en-US"/>
              </w:rPr>
            </w:pPr>
            <w:r>
              <w:rPr>
                <w:i/>
                <w:iCs/>
                <w:lang w:val="en-US"/>
              </w:rPr>
              <w:t xml:space="preserve">Rev. William Jackson, Parish Fulham, Co. Middlesex, Widower and Elizabeth Bunting of this Parish spinster. </w:t>
            </w:r>
            <w:proofErr w:type="gramStart"/>
            <w:r>
              <w:rPr>
                <w:i/>
                <w:iCs/>
                <w:lang w:val="en-US"/>
              </w:rPr>
              <w:t>married</w:t>
            </w:r>
            <w:proofErr w:type="gramEnd"/>
            <w:r>
              <w:rPr>
                <w:i/>
                <w:iCs/>
                <w:lang w:val="en-US"/>
              </w:rPr>
              <w:t xml:space="preserve"> in this church by </w:t>
            </w:r>
            <w:proofErr w:type="spellStart"/>
            <w:r>
              <w:rPr>
                <w:i/>
                <w:iCs/>
                <w:lang w:val="en-US"/>
              </w:rPr>
              <w:t>licence</w:t>
            </w:r>
            <w:proofErr w:type="spellEnd"/>
            <w:r>
              <w:rPr>
                <w:i/>
                <w:iCs/>
                <w:lang w:val="en-US"/>
              </w:rPr>
              <w:t xml:space="preserve"> this Fifth Day of August in the year One Thousand seven Hundred and Ninety Two by me Thomas </w:t>
            </w:r>
            <w:proofErr w:type="spellStart"/>
            <w:r>
              <w:rPr>
                <w:i/>
                <w:iCs/>
                <w:lang w:val="en-US"/>
              </w:rPr>
              <w:t>Wigrell</w:t>
            </w:r>
            <w:proofErr w:type="spellEnd"/>
            <w:r>
              <w:rPr>
                <w:i/>
                <w:iCs/>
                <w:lang w:val="en-US"/>
              </w:rPr>
              <w:t xml:space="preserve"> Curate. This marriage was solemnized between Us: Wm. Francis Jackson; Elizabeth Bunting.</w:t>
            </w:r>
          </w:p>
        </w:tc>
      </w:tr>
      <w:tr w:rsidR="00D07FE7" w14:paraId="3E62241D" w14:textId="77777777" w:rsidTr="00480B36">
        <w:tc>
          <w:tcPr>
            <w:tcW w:w="0" w:type="auto"/>
            <w:shd w:val="clear" w:color="auto" w:fill="D9F2D0" w:themeFill="accent6" w:themeFillTint="33"/>
          </w:tcPr>
          <w:p w14:paraId="3704634C" w14:textId="77C72AAF" w:rsidR="00D07FE7" w:rsidRPr="00480B36" w:rsidRDefault="00D07FE7" w:rsidP="00D07FE7">
            <w:pPr>
              <w:jc w:val="center"/>
              <w:rPr>
                <w:i/>
                <w:iCs/>
                <w:lang w:val="en-US"/>
              </w:rPr>
            </w:pPr>
            <w:r>
              <w:rPr>
                <w:noProof/>
                <w:lang w:val="en-US"/>
              </w:rPr>
              <w:drawing>
                <wp:inline distT="0" distB="0" distL="0" distR="0" wp14:anchorId="2EBD8585" wp14:editId="37B8023A">
                  <wp:extent cx="2047875" cy="2732716"/>
                  <wp:effectExtent l="0" t="0" r="0" b="0"/>
                  <wp:docPr id="482175103" name="Picture 8" descr="A clock tow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75103" name="Picture 8" descr="A clock tower on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50719" cy="2736511"/>
                          </a:xfrm>
                          <a:prstGeom prst="rect">
                            <a:avLst/>
                          </a:prstGeom>
                        </pic:spPr>
                      </pic:pic>
                    </a:graphicData>
                  </a:graphic>
                </wp:inline>
              </w:drawing>
            </w:r>
          </w:p>
        </w:tc>
      </w:tr>
      <w:tr w:rsidR="00D07FE7" w14:paraId="474B983C" w14:textId="77777777" w:rsidTr="00480B36">
        <w:tc>
          <w:tcPr>
            <w:tcW w:w="0" w:type="auto"/>
            <w:shd w:val="clear" w:color="auto" w:fill="D9F2D0" w:themeFill="accent6" w:themeFillTint="33"/>
          </w:tcPr>
          <w:p w14:paraId="5B57830E" w14:textId="26EB0437" w:rsidR="00D07FE7" w:rsidRDefault="00D07FE7" w:rsidP="00D07FE7">
            <w:pPr>
              <w:rPr>
                <w:lang w:val="en-US"/>
              </w:rPr>
            </w:pPr>
            <w:r>
              <w:rPr>
                <w:noProof/>
                <w:lang w:val="en-US"/>
              </w:rPr>
              <w:drawing>
                <wp:inline distT="0" distB="0" distL="0" distR="0" wp14:anchorId="210D7FD6" wp14:editId="0FB0D962">
                  <wp:extent cx="5943600" cy="2235835"/>
                  <wp:effectExtent l="0" t="0" r="0" b="0"/>
                  <wp:docPr id="1297983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83963" name="Picture 12979839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235835"/>
                          </a:xfrm>
                          <a:prstGeom prst="rect">
                            <a:avLst/>
                          </a:prstGeom>
                        </pic:spPr>
                      </pic:pic>
                    </a:graphicData>
                  </a:graphic>
                </wp:inline>
              </w:drawing>
            </w:r>
          </w:p>
        </w:tc>
      </w:tr>
    </w:tbl>
    <w:p w14:paraId="4718039F" w14:textId="77777777" w:rsidR="00D07FE7" w:rsidRDefault="00D07FE7">
      <w:pPr>
        <w:rPr>
          <w:lang w:val="en-US"/>
        </w:rPr>
      </w:pPr>
    </w:p>
    <w:p w14:paraId="13E0BE4A" w14:textId="78827B9D" w:rsidR="000011CF" w:rsidRDefault="00E916AF">
      <w:pPr>
        <w:rPr>
          <w:lang w:val="en-US"/>
        </w:rPr>
      </w:pPr>
      <w:r>
        <w:rPr>
          <w:lang w:val="en-US"/>
        </w:rPr>
        <w:t>The</w:t>
      </w:r>
      <w:r w:rsidR="00046ADB">
        <w:rPr>
          <w:lang w:val="en-US"/>
        </w:rPr>
        <w:t xml:space="preserve"> signature</w:t>
      </w:r>
      <w:r w:rsidR="00F47CE4">
        <w:rPr>
          <w:lang w:val="en-US"/>
        </w:rPr>
        <w:t xml:space="preserve"> </w:t>
      </w:r>
      <w:r w:rsidR="00B83929">
        <w:rPr>
          <w:lang w:val="en-US"/>
        </w:rPr>
        <w:t xml:space="preserve">in the marriage cert </w:t>
      </w:r>
      <w:r w:rsidR="00F47CE4">
        <w:rPr>
          <w:lang w:val="en-US"/>
        </w:rPr>
        <w:t xml:space="preserve">is a </w:t>
      </w:r>
      <w:r w:rsidR="00CB7247">
        <w:rPr>
          <w:lang w:val="en-US"/>
        </w:rPr>
        <w:t>dead ringer</w:t>
      </w:r>
      <w:r w:rsidR="00F47CE4">
        <w:rPr>
          <w:lang w:val="en-US"/>
        </w:rPr>
        <w:t xml:space="preserve"> </w:t>
      </w:r>
      <w:r w:rsidR="00D10A3A">
        <w:rPr>
          <w:lang w:val="en-US"/>
        </w:rPr>
        <w:t>for</w:t>
      </w:r>
      <w:r w:rsidR="00171FFB">
        <w:rPr>
          <w:lang w:val="en-US"/>
        </w:rPr>
        <w:t xml:space="preserve"> the</w:t>
      </w:r>
      <w:r w:rsidR="00B83929">
        <w:rPr>
          <w:lang w:val="en-US"/>
        </w:rPr>
        <w:t xml:space="preserve"> </w:t>
      </w:r>
      <w:r w:rsidR="00CB7247">
        <w:rPr>
          <w:lang w:val="en-US"/>
        </w:rPr>
        <w:t xml:space="preserve">signature </w:t>
      </w:r>
      <w:r>
        <w:rPr>
          <w:lang w:val="en-US"/>
        </w:rPr>
        <w:t>on a</w:t>
      </w:r>
      <w:r w:rsidR="00D72DDE">
        <w:rPr>
          <w:lang w:val="en-US"/>
        </w:rPr>
        <w:t>nother</w:t>
      </w:r>
      <w:r>
        <w:rPr>
          <w:lang w:val="en-US"/>
        </w:rPr>
        <w:t xml:space="preserve"> document</w:t>
      </w:r>
      <w:r w:rsidR="00D72DDE">
        <w:rPr>
          <w:lang w:val="en-US"/>
        </w:rPr>
        <w:t>,</w:t>
      </w:r>
      <w:r>
        <w:rPr>
          <w:lang w:val="en-US"/>
        </w:rPr>
        <w:t xml:space="preserve"> signed</w:t>
      </w:r>
      <w:r w:rsidR="00D72DDE">
        <w:rPr>
          <w:lang w:val="en-US"/>
        </w:rPr>
        <w:t xml:space="preserve"> </w:t>
      </w:r>
      <w:r w:rsidR="00171FFB">
        <w:rPr>
          <w:lang w:val="en-US"/>
        </w:rPr>
        <w:t>in 1792</w:t>
      </w:r>
      <w:r w:rsidR="00171FFB">
        <w:rPr>
          <w:lang w:val="en-US"/>
        </w:rPr>
        <w:t>,</w:t>
      </w:r>
      <w:r>
        <w:rPr>
          <w:lang w:val="en-US"/>
        </w:rPr>
        <w:t xml:space="preserve"> </w:t>
      </w:r>
      <w:r w:rsidR="00CB7247">
        <w:rPr>
          <w:lang w:val="en-US"/>
        </w:rPr>
        <w:t>at the</w:t>
      </w:r>
      <w:r w:rsidR="00B83929">
        <w:rPr>
          <w:lang w:val="en-US"/>
        </w:rPr>
        <w:t xml:space="preserve"> White Hotel in Paris. </w:t>
      </w:r>
      <w:r>
        <w:rPr>
          <w:lang w:val="en-US"/>
        </w:rPr>
        <w:t>There can be no doubt that this is “our” Rev. William.</w:t>
      </w:r>
    </w:p>
    <w:p w14:paraId="6187D33D" w14:textId="77777777" w:rsidR="00B83929" w:rsidRDefault="00B83929">
      <w:pPr>
        <w:rPr>
          <w:lang w:val="en-US"/>
        </w:rPr>
      </w:pPr>
    </w:p>
    <w:tbl>
      <w:tblPr>
        <w:tblStyle w:val="TableGrid"/>
        <w:tblW w:w="0" w:type="auto"/>
        <w:tblLook w:val="04A0" w:firstRow="1" w:lastRow="0" w:firstColumn="1" w:lastColumn="0" w:noHBand="0" w:noVBand="1"/>
      </w:tblPr>
      <w:tblGrid>
        <w:gridCol w:w="9350"/>
      </w:tblGrid>
      <w:tr w:rsidR="00F47CE4" w14:paraId="71879680" w14:textId="77777777" w:rsidTr="00480B36">
        <w:tc>
          <w:tcPr>
            <w:tcW w:w="9350" w:type="dxa"/>
            <w:shd w:val="clear" w:color="auto" w:fill="D9F2D0" w:themeFill="accent6" w:themeFillTint="33"/>
          </w:tcPr>
          <w:p w14:paraId="52CC8A88" w14:textId="0F30AE4D" w:rsidR="00F47CE4" w:rsidRPr="00364CA1" w:rsidRDefault="00046ADB">
            <w:pPr>
              <w:rPr>
                <w:i/>
                <w:iCs/>
                <w:lang w:val="en-US"/>
              </w:rPr>
            </w:pPr>
            <w:r w:rsidRPr="00364CA1">
              <w:rPr>
                <w:i/>
                <w:iCs/>
              </w:rPr>
              <w:t>First page of the ‘</w:t>
            </w:r>
            <w:proofErr w:type="spellStart"/>
            <w:r w:rsidRPr="00364CA1">
              <w:rPr>
                <w:i/>
                <w:iCs/>
              </w:rPr>
              <w:t>Adresse</w:t>
            </w:r>
            <w:proofErr w:type="spellEnd"/>
            <w:r w:rsidRPr="00364CA1">
              <w:rPr>
                <w:i/>
                <w:iCs/>
              </w:rPr>
              <w:t xml:space="preserve"> des Anglais, des </w:t>
            </w:r>
            <w:proofErr w:type="spellStart"/>
            <w:r w:rsidRPr="00364CA1">
              <w:rPr>
                <w:i/>
                <w:iCs/>
              </w:rPr>
              <w:t>Ecossais</w:t>
            </w:r>
            <w:proofErr w:type="spellEnd"/>
            <w:r w:rsidRPr="00364CA1">
              <w:rPr>
                <w:i/>
                <w:iCs/>
              </w:rPr>
              <w:t xml:space="preserve"> et des </w:t>
            </w:r>
            <w:proofErr w:type="spellStart"/>
            <w:r w:rsidRPr="00364CA1">
              <w:rPr>
                <w:i/>
                <w:iCs/>
              </w:rPr>
              <w:t>Irlandais</w:t>
            </w:r>
            <w:proofErr w:type="spellEnd"/>
            <w:r w:rsidRPr="00364CA1">
              <w:rPr>
                <w:i/>
                <w:iCs/>
              </w:rPr>
              <w:t xml:space="preserve"> </w:t>
            </w:r>
            <w:proofErr w:type="spellStart"/>
            <w:r w:rsidRPr="00364CA1">
              <w:rPr>
                <w:i/>
                <w:iCs/>
              </w:rPr>
              <w:t>résidans</w:t>
            </w:r>
            <w:proofErr w:type="spellEnd"/>
            <w:r w:rsidRPr="00364CA1">
              <w:rPr>
                <w:i/>
                <w:iCs/>
              </w:rPr>
              <w:t xml:space="preserve"> et </w:t>
            </w:r>
            <w:proofErr w:type="spellStart"/>
            <w:r w:rsidRPr="00364CA1">
              <w:rPr>
                <w:i/>
                <w:iCs/>
              </w:rPr>
              <w:t>domiciliés</w:t>
            </w:r>
            <w:proofErr w:type="spellEnd"/>
            <w:r w:rsidRPr="00364CA1">
              <w:rPr>
                <w:i/>
                <w:iCs/>
              </w:rPr>
              <w:t xml:space="preserve"> à Paris’ to the Convention, presented on 25 November 1792. The address was part of a dialogue between the Société des Amis des Droits de </w:t>
            </w:r>
            <w:proofErr w:type="spellStart"/>
            <w:r w:rsidRPr="00364CA1">
              <w:rPr>
                <w:i/>
                <w:iCs/>
              </w:rPr>
              <w:t>l’Homme</w:t>
            </w:r>
            <w:proofErr w:type="spellEnd"/>
            <w:r w:rsidRPr="00364CA1">
              <w:rPr>
                <w:i/>
                <w:iCs/>
              </w:rPr>
              <w:t xml:space="preserve"> (SADH) and the French government about the possibility of an insurrection in Britain and/or Ireland in late 1792. Though the </w:t>
            </w:r>
            <w:r w:rsidRPr="00364CA1">
              <w:rPr>
                <w:i/>
                <w:iCs/>
              </w:rPr>
              <w:lastRenderedPageBreak/>
              <w:t xml:space="preserve">early Irish republicans did not get their wish, notably because of the astute policy of Pitt’s cabinet, their political activism between Dublin, Belfast, London and Paris shows that Irish republicanism grew alongside its French counterpart. (Archives </w:t>
            </w:r>
            <w:proofErr w:type="spellStart"/>
            <w:r w:rsidRPr="00364CA1">
              <w:rPr>
                <w:i/>
                <w:iCs/>
              </w:rPr>
              <w:t>Nationales</w:t>
            </w:r>
            <w:proofErr w:type="spellEnd"/>
            <w:r w:rsidRPr="00364CA1">
              <w:rPr>
                <w:i/>
                <w:iCs/>
              </w:rPr>
              <w:t xml:space="preserve">, </w:t>
            </w:r>
            <w:proofErr w:type="spellStart"/>
            <w:r w:rsidRPr="00364CA1">
              <w:rPr>
                <w:i/>
                <w:iCs/>
              </w:rPr>
              <w:t>Pierrefitte</w:t>
            </w:r>
            <w:proofErr w:type="spellEnd"/>
            <w:r w:rsidRPr="00364CA1">
              <w:rPr>
                <w:i/>
                <w:iCs/>
              </w:rPr>
              <w:t>-sur-Seine)</w:t>
            </w:r>
            <w:r w:rsidR="00364CA1">
              <w:rPr>
                <w:i/>
                <w:iCs/>
              </w:rPr>
              <w:t>.</w:t>
            </w:r>
          </w:p>
          <w:p w14:paraId="6B8BE971" w14:textId="44AAA096" w:rsidR="00046ADB" w:rsidRDefault="00046ADB">
            <w:pPr>
              <w:rPr>
                <w:lang w:val="en-US"/>
              </w:rPr>
            </w:pPr>
            <w:r w:rsidRPr="00F47CE4">
              <w:rPr>
                <w:noProof/>
                <w:lang w:val="en-US"/>
              </w:rPr>
              <w:drawing>
                <wp:inline distT="0" distB="0" distL="0" distR="0" wp14:anchorId="10F0102D" wp14:editId="64A94485">
                  <wp:extent cx="5686425" cy="904875"/>
                  <wp:effectExtent l="0" t="0" r="9525" b="9525"/>
                  <wp:docPr id="315544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5" cy="904875"/>
                          </a:xfrm>
                          <a:prstGeom prst="rect">
                            <a:avLst/>
                          </a:prstGeom>
                          <a:noFill/>
                          <a:ln>
                            <a:noFill/>
                          </a:ln>
                        </pic:spPr>
                      </pic:pic>
                    </a:graphicData>
                  </a:graphic>
                </wp:inline>
              </w:drawing>
            </w:r>
          </w:p>
        </w:tc>
      </w:tr>
    </w:tbl>
    <w:p w14:paraId="043CE597" w14:textId="77777777" w:rsidR="00D07FE7" w:rsidRDefault="00D07FE7" w:rsidP="00D07FE7">
      <w:pPr>
        <w:rPr>
          <w:lang w:val="en-US"/>
        </w:rPr>
      </w:pPr>
    </w:p>
    <w:p w14:paraId="3494634D" w14:textId="54A67801" w:rsidR="00D07FE7" w:rsidRDefault="00E916AF" w:rsidP="00461B14">
      <w:pPr>
        <w:ind w:left="720"/>
      </w:pPr>
      <w:r>
        <w:rPr>
          <w:lang w:val="en-US"/>
        </w:rPr>
        <w:t>Sylvie Kleinman</w:t>
      </w:r>
      <w:r>
        <w:rPr>
          <w:lang w:val="en-US"/>
        </w:rPr>
        <w:t xml:space="preserve">, a Dublin historian and author, was the first to alert me to this </w:t>
      </w:r>
      <w:r w:rsidR="00D07FE7">
        <w:rPr>
          <w:lang w:val="en-US"/>
        </w:rPr>
        <w:t>signature</w:t>
      </w:r>
      <w:r>
        <w:rPr>
          <w:lang w:val="en-US"/>
        </w:rPr>
        <w:t xml:space="preserve">. </w:t>
      </w:r>
      <w:r w:rsidR="00757444">
        <w:rPr>
          <w:lang w:val="en-US"/>
        </w:rPr>
        <w:t>More recently</w:t>
      </w:r>
      <w:r>
        <w:rPr>
          <w:lang w:val="en-US"/>
        </w:rPr>
        <w:t xml:space="preserve">, </w:t>
      </w:r>
      <w:r w:rsidR="00D07FE7">
        <w:rPr>
          <w:lang w:val="en-US"/>
        </w:rPr>
        <w:t>Ruari Nola</w:t>
      </w:r>
      <w:r w:rsidR="00171FFB">
        <w:rPr>
          <w:lang w:val="en-US"/>
        </w:rPr>
        <w:t>n</w:t>
      </w:r>
      <w:r w:rsidR="00D07FE7">
        <w:rPr>
          <w:lang w:val="en-US"/>
        </w:rPr>
        <w:t xml:space="preserve"> also included </w:t>
      </w:r>
      <w:r w:rsidR="00461B14">
        <w:rPr>
          <w:lang w:val="en-US"/>
        </w:rPr>
        <w:t>it</w:t>
      </w:r>
      <w:r w:rsidR="00D07FE7">
        <w:rPr>
          <w:lang w:val="en-US"/>
        </w:rPr>
        <w:t xml:space="preserve"> in a </w:t>
      </w:r>
      <w:proofErr w:type="spellStart"/>
      <w:r w:rsidR="00D07FE7">
        <w:rPr>
          <w:lang w:val="en-US"/>
        </w:rPr>
        <w:t>substack</w:t>
      </w:r>
      <w:proofErr w:type="spellEnd"/>
      <w:r w:rsidR="00D07FE7">
        <w:rPr>
          <w:lang w:val="en-US"/>
        </w:rPr>
        <w:t xml:space="preserve"> piece: </w:t>
      </w:r>
      <w:hyperlink r:id="rId15" w:history="1">
        <w:r w:rsidR="00D07FE7" w:rsidRPr="00B83929">
          <w:rPr>
            <w:rStyle w:val="Hyperlink"/>
            <w:i/>
            <w:iCs/>
          </w:rPr>
          <w:t>Address of the English, Scotch, and Irish resident and domiciled in Paris (1792</w:t>
        </w:r>
      </w:hyperlink>
      <w:r w:rsidR="00D07FE7" w:rsidRPr="00B83929">
        <w:t>).</w:t>
      </w:r>
      <w:r w:rsidR="00D07FE7">
        <w:t xml:space="preserve"> </w:t>
      </w:r>
      <w:r w:rsidR="00461B14">
        <w:t>His piece</w:t>
      </w:r>
      <w:r>
        <w:t xml:space="preserve"> included a link to the </w:t>
      </w:r>
      <w:r w:rsidR="00D07FE7">
        <w:t xml:space="preserve"> source document by </w:t>
      </w:r>
      <w:hyperlink r:id="rId16" w:history="1">
        <w:r w:rsidR="00D07FE7" w:rsidRPr="00171FFB">
          <w:rPr>
            <w:rStyle w:val="Hyperlink"/>
            <w:b/>
            <w:bCs/>
          </w:rPr>
          <w:t xml:space="preserve">Mathieu </w:t>
        </w:r>
        <w:proofErr w:type="spellStart"/>
        <w:r w:rsidR="00D07FE7" w:rsidRPr="00171FFB">
          <w:rPr>
            <w:rStyle w:val="Hyperlink"/>
            <w:b/>
            <w:bCs/>
          </w:rPr>
          <w:t>Ferradou</w:t>
        </w:r>
        <w:proofErr w:type="spellEnd"/>
      </w:hyperlink>
      <w:r w:rsidR="00D07FE7">
        <w:rPr>
          <w:lang w:val="en-US"/>
        </w:rPr>
        <w:t xml:space="preserve">: </w:t>
      </w:r>
      <w:r w:rsidR="00D07FE7" w:rsidRPr="00046ADB">
        <w:t>‘</w:t>
      </w:r>
      <w:hyperlink r:id="rId17" w:history="1">
        <w:r w:rsidR="00D07FE7" w:rsidRPr="00046ADB">
          <w:rPr>
            <w:rStyle w:val="Hyperlink"/>
            <w:i/>
            <w:iCs/>
          </w:rPr>
          <w:t xml:space="preserve">Un </w:t>
        </w:r>
        <w:proofErr w:type="spellStart"/>
        <w:r w:rsidR="00D07FE7" w:rsidRPr="00046ADB">
          <w:rPr>
            <w:rStyle w:val="Hyperlink"/>
            <w:i/>
            <w:iCs/>
          </w:rPr>
          <w:t>festin</w:t>
        </w:r>
        <w:proofErr w:type="spellEnd"/>
        <w:r w:rsidR="00D07FE7" w:rsidRPr="00046ADB">
          <w:rPr>
            <w:rStyle w:val="Hyperlink"/>
            <w:i/>
            <w:iCs/>
          </w:rPr>
          <w:t xml:space="preserve"> </w:t>
        </w:r>
        <w:proofErr w:type="spellStart"/>
        <w:r w:rsidR="00D07FE7" w:rsidRPr="00046ADB">
          <w:rPr>
            <w:rStyle w:val="Hyperlink"/>
            <w:i/>
            <w:iCs/>
          </w:rPr>
          <w:t>patriotique</w:t>
        </w:r>
        <w:proofErr w:type="spellEnd"/>
        <w:r w:rsidR="00D07FE7" w:rsidRPr="00046ADB">
          <w:rPr>
            <w:rStyle w:val="Hyperlink"/>
            <w:i/>
            <w:iCs/>
          </w:rPr>
          <w:t xml:space="preserve">’ at White’s Hotel, </w:t>
        </w:r>
        <w:r w:rsidR="00D07FE7" w:rsidRPr="00046ADB">
          <w:rPr>
            <w:rStyle w:val="Hyperlink"/>
            <w:i/>
            <w:iCs/>
          </w:rPr>
          <w:t>1</w:t>
        </w:r>
        <w:r w:rsidR="00D07FE7" w:rsidRPr="00046ADB">
          <w:rPr>
            <w:rStyle w:val="Hyperlink"/>
            <w:i/>
            <w:iCs/>
          </w:rPr>
          <w:t>8 November 1792: the ‘secret’ origins of Irish revolutionary republicanism</w:t>
        </w:r>
      </w:hyperlink>
      <w:r w:rsidR="00D07FE7">
        <w:t>.</w:t>
      </w:r>
      <w:r w:rsidR="00D07FE7">
        <w:rPr>
          <w:lang w:val="en-US"/>
        </w:rPr>
        <w:t xml:space="preserve">  Published in </w:t>
      </w:r>
      <w:hyperlink r:id="rId18" w:history="1">
        <w:r w:rsidR="00D07FE7" w:rsidRPr="00364CA1">
          <w:rPr>
            <w:rStyle w:val="Hyperlink"/>
          </w:rPr>
          <w:t>18th–19th - Century History</w:t>
        </w:r>
      </w:hyperlink>
      <w:r w:rsidR="00D07FE7" w:rsidRPr="00364CA1">
        <w:t xml:space="preserve">, </w:t>
      </w:r>
      <w:hyperlink r:id="rId19" w:history="1">
        <w:r w:rsidR="00D07FE7" w:rsidRPr="00364CA1">
          <w:rPr>
            <w:rStyle w:val="Hyperlink"/>
          </w:rPr>
          <w:t>Features</w:t>
        </w:r>
      </w:hyperlink>
      <w:r w:rsidR="00D07FE7" w:rsidRPr="00364CA1">
        <w:t xml:space="preserve">, </w:t>
      </w:r>
      <w:hyperlink r:id="rId20" w:history="1">
        <w:r w:rsidR="00D07FE7" w:rsidRPr="00364CA1">
          <w:rPr>
            <w:rStyle w:val="Hyperlink"/>
          </w:rPr>
          <w:t>Issue 3 (May/June 2016)</w:t>
        </w:r>
      </w:hyperlink>
      <w:r w:rsidR="00D07FE7" w:rsidRPr="00364CA1">
        <w:t xml:space="preserve">, </w:t>
      </w:r>
      <w:hyperlink r:id="rId21" w:history="1">
        <w:r w:rsidR="00D07FE7" w:rsidRPr="00364CA1">
          <w:rPr>
            <w:rStyle w:val="Hyperlink"/>
          </w:rPr>
          <w:t>Volume 24</w:t>
        </w:r>
      </w:hyperlink>
      <w:r w:rsidR="00D07FE7">
        <w:t xml:space="preserve">. </w:t>
      </w:r>
    </w:p>
    <w:p w14:paraId="08F9AE7B" w14:textId="77777777" w:rsidR="00F47CE4" w:rsidRDefault="00F47CE4">
      <w:pPr>
        <w:rPr>
          <w:lang w:val="en-US"/>
        </w:rPr>
      </w:pPr>
    </w:p>
    <w:p w14:paraId="09DD553A" w14:textId="7FE38A3D" w:rsidR="00AA7FC1" w:rsidRDefault="00171FFB">
      <w:pPr>
        <w:rPr>
          <w:lang w:val="en-US"/>
        </w:rPr>
      </w:pPr>
      <w:r>
        <w:rPr>
          <w:lang w:val="en-US"/>
        </w:rPr>
        <w:t>I</w:t>
      </w:r>
      <w:r w:rsidR="00E916AF">
        <w:rPr>
          <w:lang w:val="en-US"/>
        </w:rPr>
        <w:t>t</w:t>
      </w:r>
      <w:r w:rsidR="009C1CBA">
        <w:rPr>
          <w:lang w:val="en-US"/>
        </w:rPr>
        <w:t xml:space="preserve"> had long been assumed that </w:t>
      </w:r>
      <w:r w:rsidR="00E916AF">
        <w:rPr>
          <w:lang w:val="en-US"/>
        </w:rPr>
        <w:t>Elizabeth</w:t>
      </w:r>
      <w:r w:rsidR="009C1CBA">
        <w:rPr>
          <w:lang w:val="en-US"/>
        </w:rPr>
        <w:t xml:space="preserve"> was the mother of </w:t>
      </w:r>
      <w:r w:rsidR="009C1CBA" w:rsidRPr="00461B14">
        <w:rPr>
          <w:b/>
          <w:bCs/>
          <w:lang w:val="en-US"/>
        </w:rPr>
        <w:t>both</w:t>
      </w:r>
      <w:r w:rsidR="009C1CBA">
        <w:rPr>
          <w:lang w:val="en-US"/>
        </w:rPr>
        <w:t xml:space="preserve"> of </w:t>
      </w:r>
      <w:r w:rsidR="00CB7247">
        <w:rPr>
          <w:lang w:val="en-US"/>
        </w:rPr>
        <w:t>Rev. William’s</w:t>
      </w:r>
      <w:r w:rsidR="009C1CBA">
        <w:rPr>
          <w:lang w:val="en-US"/>
        </w:rPr>
        <w:t xml:space="preserve"> children</w:t>
      </w:r>
      <w:r w:rsidR="00461B14">
        <w:rPr>
          <w:lang w:val="en-US"/>
        </w:rPr>
        <w:t xml:space="preserve">. This had led me </w:t>
      </w:r>
      <w:r w:rsidR="00E916AF">
        <w:rPr>
          <w:lang w:val="en-US"/>
        </w:rPr>
        <w:t xml:space="preserve">to </w:t>
      </w:r>
      <w:proofErr w:type="gramStart"/>
      <w:r w:rsidR="00E916AF">
        <w:rPr>
          <w:lang w:val="en-US"/>
        </w:rPr>
        <w:t>loo</w:t>
      </w:r>
      <w:r w:rsidR="00461B14">
        <w:rPr>
          <w:lang w:val="en-US"/>
        </w:rPr>
        <w:t>k</w:t>
      </w:r>
      <w:r w:rsidR="00E916AF">
        <w:rPr>
          <w:lang w:val="en-US"/>
        </w:rPr>
        <w:t>ing</w:t>
      </w:r>
      <w:proofErr w:type="gramEnd"/>
      <w:r w:rsidR="00E916AF">
        <w:rPr>
          <w:lang w:val="en-US"/>
        </w:rPr>
        <w:t xml:space="preserve"> in the wrong decade</w:t>
      </w:r>
      <w:r>
        <w:rPr>
          <w:lang w:val="en-US"/>
        </w:rPr>
        <w:t xml:space="preserve"> for her marriage cert. W</w:t>
      </w:r>
      <w:r w:rsidR="00E916AF">
        <w:rPr>
          <w:lang w:val="en-US"/>
        </w:rPr>
        <w:t>hen</w:t>
      </w:r>
      <w:r w:rsidR="009C1CBA">
        <w:rPr>
          <w:lang w:val="en-US"/>
        </w:rPr>
        <w:t xml:space="preserve"> Elizabeth </w:t>
      </w:r>
      <w:r>
        <w:rPr>
          <w:lang w:val="en-US"/>
        </w:rPr>
        <w:t>had written</w:t>
      </w:r>
      <w:r w:rsidR="009C1CBA">
        <w:rPr>
          <w:lang w:val="en-US"/>
        </w:rPr>
        <w:t xml:space="preserve"> to the French Government in 1802</w:t>
      </w:r>
      <w:r w:rsidR="00461B14">
        <w:rPr>
          <w:lang w:val="en-US"/>
        </w:rPr>
        <w:t>,</w:t>
      </w:r>
      <w:r w:rsidR="009C1CBA">
        <w:rPr>
          <w:lang w:val="en-US"/>
        </w:rPr>
        <w:t xml:space="preserve"> </w:t>
      </w:r>
      <w:r w:rsidR="00417008">
        <w:rPr>
          <w:lang w:val="en-US"/>
        </w:rPr>
        <w:t xml:space="preserve">as part of </w:t>
      </w:r>
      <w:r w:rsidR="00633044">
        <w:rPr>
          <w:lang w:val="en-US"/>
        </w:rPr>
        <w:t>her repeated</w:t>
      </w:r>
      <w:r w:rsidR="00417008">
        <w:rPr>
          <w:lang w:val="en-US"/>
        </w:rPr>
        <w:t xml:space="preserve"> pleas for assistance</w:t>
      </w:r>
      <w:r w:rsidR="00E916AF">
        <w:rPr>
          <w:lang w:val="en-US"/>
        </w:rPr>
        <w:t xml:space="preserve">, she </w:t>
      </w:r>
      <w:r w:rsidR="00461B14">
        <w:rPr>
          <w:lang w:val="en-US"/>
        </w:rPr>
        <w:t xml:space="preserve">had </w:t>
      </w:r>
      <w:r w:rsidR="00E916AF">
        <w:rPr>
          <w:lang w:val="en-US"/>
        </w:rPr>
        <w:t>included the ages of her children</w:t>
      </w:r>
      <w:r w:rsidR="00633044">
        <w:rPr>
          <w:lang w:val="en-US"/>
        </w:rPr>
        <w:t xml:space="preserve">. </w:t>
      </w:r>
      <w:r w:rsidR="009C1CBA">
        <w:rPr>
          <w:lang w:val="en-US"/>
        </w:rPr>
        <w:t>William would have been born about 1782</w:t>
      </w:r>
      <w:r w:rsidR="00E916AF">
        <w:rPr>
          <w:lang w:val="en-US"/>
        </w:rPr>
        <w:t>, a</w:t>
      </w:r>
      <w:r w:rsidR="00633044">
        <w:rPr>
          <w:lang w:val="en-US"/>
        </w:rPr>
        <w:t xml:space="preserve"> decade before </w:t>
      </w:r>
      <w:r w:rsidR="00E916AF">
        <w:rPr>
          <w:lang w:val="en-US"/>
        </w:rPr>
        <w:t>her</w:t>
      </w:r>
      <w:r w:rsidR="00633044">
        <w:rPr>
          <w:lang w:val="en-US"/>
        </w:rPr>
        <w:t xml:space="preserve"> 1792 marriage</w:t>
      </w:r>
      <w:r w:rsidR="00E916AF">
        <w:rPr>
          <w:lang w:val="en-US"/>
        </w:rPr>
        <w:t xml:space="preserve">. </w:t>
      </w:r>
      <w:r w:rsidR="00461B14">
        <w:rPr>
          <w:lang w:val="en-US"/>
        </w:rPr>
        <w:t>I</w:t>
      </w:r>
      <w:r w:rsidR="00E916AF">
        <w:rPr>
          <w:lang w:val="en-US"/>
        </w:rPr>
        <w:t xml:space="preserve"> now see her </w:t>
      </w:r>
      <w:r w:rsidR="00461B14">
        <w:rPr>
          <w:lang w:val="en-US"/>
        </w:rPr>
        <w:t xml:space="preserve">in a new light, </w:t>
      </w:r>
      <w:r w:rsidR="00E916AF">
        <w:rPr>
          <w:lang w:val="en-US"/>
        </w:rPr>
        <w:t xml:space="preserve">as a </w:t>
      </w:r>
      <w:r w:rsidR="00461B14">
        <w:rPr>
          <w:lang w:val="en-US"/>
        </w:rPr>
        <w:t>stepmother</w:t>
      </w:r>
      <w:r w:rsidR="00633044">
        <w:rPr>
          <w:lang w:val="en-US"/>
        </w:rPr>
        <w:t>,</w:t>
      </w:r>
      <w:r w:rsidR="00E916AF">
        <w:rPr>
          <w:lang w:val="en-US"/>
        </w:rPr>
        <w:t xml:space="preserve"> starting on day one of her marriage. Her letters reveal </w:t>
      </w:r>
      <w:r w:rsidR="00633044">
        <w:rPr>
          <w:lang w:val="en-US"/>
        </w:rPr>
        <w:t xml:space="preserve">that she </w:t>
      </w:r>
      <w:r w:rsidR="00461B14">
        <w:rPr>
          <w:lang w:val="en-US"/>
        </w:rPr>
        <w:t>approached</w:t>
      </w:r>
      <w:r w:rsidR="00633044">
        <w:rPr>
          <w:lang w:val="en-US"/>
        </w:rPr>
        <w:t xml:space="preserve"> </w:t>
      </w:r>
      <w:r w:rsidR="00E916AF">
        <w:rPr>
          <w:lang w:val="en-US"/>
        </w:rPr>
        <w:t xml:space="preserve">the care and protection of her stepson </w:t>
      </w:r>
      <w:r w:rsidR="00633044">
        <w:rPr>
          <w:lang w:val="en-US"/>
        </w:rPr>
        <w:t xml:space="preserve">with </w:t>
      </w:r>
      <w:r>
        <w:rPr>
          <w:lang w:val="en-US"/>
        </w:rPr>
        <w:t xml:space="preserve">as much </w:t>
      </w:r>
      <w:r w:rsidR="00633044">
        <w:rPr>
          <w:lang w:val="en-US"/>
        </w:rPr>
        <w:t xml:space="preserve">tenacity </w:t>
      </w:r>
      <w:r w:rsidR="00E916AF">
        <w:rPr>
          <w:lang w:val="en-US"/>
        </w:rPr>
        <w:t xml:space="preserve">and </w:t>
      </w:r>
      <w:r w:rsidR="00D10A3A">
        <w:rPr>
          <w:lang w:val="en-US"/>
        </w:rPr>
        <w:t>heart</w:t>
      </w:r>
      <w:r w:rsidR="00461B14">
        <w:rPr>
          <w:lang w:val="en-US"/>
        </w:rPr>
        <w:t xml:space="preserve"> as </w:t>
      </w:r>
      <w:r w:rsidR="00633044">
        <w:rPr>
          <w:lang w:val="en-US"/>
        </w:rPr>
        <w:t xml:space="preserve">any </w:t>
      </w:r>
      <w:r w:rsidR="00E916AF">
        <w:rPr>
          <w:lang w:val="en-US"/>
        </w:rPr>
        <w:t xml:space="preserve">biological </w:t>
      </w:r>
      <w:r w:rsidR="00633044">
        <w:rPr>
          <w:lang w:val="en-US"/>
        </w:rPr>
        <w:t>mother</w:t>
      </w:r>
      <w:r w:rsidR="00E916AF">
        <w:rPr>
          <w:lang w:val="en-US"/>
        </w:rPr>
        <w:t xml:space="preserve"> </w:t>
      </w:r>
      <w:r w:rsidR="00461B14">
        <w:rPr>
          <w:lang w:val="en-US"/>
        </w:rPr>
        <w:t>might</w:t>
      </w:r>
      <w:r>
        <w:rPr>
          <w:lang w:val="en-US"/>
        </w:rPr>
        <w:t xml:space="preserve"> have done</w:t>
      </w:r>
      <w:r w:rsidR="00633044">
        <w:rPr>
          <w:lang w:val="en-US"/>
        </w:rPr>
        <w:t>.</w:t>
      </w:r>
    </w:p>
    <w:p w14:paraId="6EBF3B54" w14:textId="77777777" w:rsidR="00417008" w:rsidRDefault="00417008">
      <w:pPr>
        <w:rPr>
          <w:lang w:val="en-US"/>
        </w:rPr>
      </w:pPr>
    </w:p>
    <w:p w14:paraId="33B0766F" w14:textId="0002B881" w:rsidR="008064CC" w:rsidRDefault="00633044" w:rsidP="00422196">
      <w:pPr>
        <w:rPr>
          <w:lang w:val="en-US"/>
        </w:rPr>
      </w:pPr>
      <w:r>
        <w:rPr>
          <w:lang w:val="en-US"/>
        </w:rPr>
        <w:t xml:space="preserve">Another aspect of Elizabeth’s life that </w:t>
      </w:r>
      <w:r w:rsidR="00461B14">
        <w:rPr>
          <w:lang w:val="en-US"/>
        </w:rPr>
        <w:t>this marriage cert reveals is</w:t>
      </w:r>
      <w:r>
        <w:rPr>
          <w:lang w:val="en-US"/>
        </w:rPr>
        <w:t xml:space="preserve"> that she </w:t>
      </w:r>
      <w:r w:rsidR="00417008">
        <w:rPr>
          <w:lang w:val="en-US"/>
        </w:rPr>
        <w:t xml:space="preserve">and Rev. William Francis JACKSON had only been married for a couple of years when </w:t>
      </w:r>
      <w:r>
        <w:rPr>
          <w:lang w:val="en-US"/>
        </w:rPr>
        <w:t>he</w:t>
      </w:r>
      <w:r w:rsidR="00417008">
        <w:rPr>
          <w:lang w:val="en-US"/>
        </w:rPr>
        <w:t xml:space="preserve"> was arrested. </w:t>
      </w:r>
      <w:r w:rsidR="00461B14">
        <w:rPr>
          <w:lang w:val="en-US"/>
        </w:rPr>
        <w:t xml:space="preserve">Added to this, </w:t>
      </w:r>
      <w:r>
        <w:rPr>
          <w:lang w:val="en-US"/>
        </w:rPr>
        <w:t xml:space="preserve">there is a record </w:t>
      </w:r>
      <w:r w:rsidR="00461B14">
        <w:rPr>
          <w:lang w:val="en-US"/>
        </w:rPr>
        <w:t>from</w:t>
      </w:r>
      <w:r>
        <w:rPr>
          <w:lang w:val="en-US"/>
        </w:rPr>
        <w:t xml:space="preserve"> </w:t>
      </w:r>
      <w:r w:rsidR="008064CC">
        <w:rPr>
          <w:lang w:val="en-US"/>
        </w:rPr>
        <w:t>a mere th</w:t>
      </w:r>
      <w:r w:rsidR="00417008">
        <w:rPr>
          <w:lang w:val="en-US"/>
        </w:rPr>
        <w:t xml:space="preserve">ree months after his death, </w:t>
      </w:r>
      <w:r w:rsidR="00461B14">
        <w:rPr>
          <w:lang w:val="en-US"/>
        </w:rPr>
        <w:t xml:space="preserve">that </w:t>
      </w:r>
      <w:r w:rsidR="00417008">
        <w:rPr>
          <w:lang w:val="en-US"/>
        </w:rPr>
        <w:t xml:space="preserve">Elizabeth </w:t>
      </w:r>
      <w:r w:rsidR="00461B14">
        <w:rPr>
          <w:lang w:val="en-US"/>
        </w:rPr>
        <w:t>had given</w:t>
      </w:r>
      <w:r w:rsidR="00417008">
        <w:rPr>
          <w:lang w:val="en-US"/>
        </w:rPr>
        <w:t xml:space="preserve"> birth to a daughter: </w:t>
      </w:r>
      <w:r w:rsidR="00417008" w:rsidRPr="00417008">
        <w:rPr>
          <w:i/>
          <w:iCs/>
          <w:lang w:val="en-US"/>
        </w:rPr>
        <w:t xml:space="preserve">Louisa Mary, </w:t>
      </w:r>
      <w:proofErr w:type="spellStart"/>
      <w:r w:rsidR="00417008" w:rsidRPr="00417008">
        <w:rPr>
          <w:i/>
          <w:iCs/>
          <w:lang w:val="en-US"/>
        </w:rPr>
        <w:t>dau</w:t>
      </w:r>
      <w:proofErr w:type="spellEnd"/>
      <w:r w:rsidR="00417008" w:rsidRPr="00417008">
        <w:rPr>
          <w:i/>
          <w:iCs/>
          <w:lang w:val="en-US"/>
        </w:rPr>
        <w:t xml:space="preserve"> of </w:t>
      </w:r>
      <w:r w:rsidR="00417008" w:rsidRPr="00422196">
        <w:rPr>
          <w:i/>
          <w:iCs/>
          <w:highlight w:val="yellow"/>
          <w:lang w:val="en-US"/>
        </w:rPr>
        <w:t>Reverend William &amp; Eliza Jackson of Dublin</w:t>
      </w:r>
      <w:r w:rsidR="00417008" w:rsidRPr="00417008">
        <w:rPr>
          <w:i/>
          <w:iCs/>
          <w:lang w:val="en-US"/>
        </w:rPr>
        <w:t xml:space="preserve"> chr 27 Jul 1795 St Nicholas, </w:t>
      </w:r>
      <w:proofErr w:type="spellStart"/>
      <w:r w:rsidR="00417008" w:rsidRPr="00417008">
        <w:rPr>
          <w:i/>
          <w:iCs/>
          <w:lang w:val="en-US"/>
        </w:rPr>
        <w:t>Fyfield</w:t>
      </w:r>
      <w:proofErr w:type="spellEnd"/>
      <w:r w:rsidR="00417008" w:rsidRPr="00417008">
        <w:rPr>
          <w:i/>
          <w:iCs/>
          <w:lang w:val="en-US"/>
        </w:rPr>
        <w:t>, Essex</w:t>
      </w:r>
      <w:r w:rsidR="00417008">
        <w:rPr>
          <w:lang w:val="en-US"/>
        </w:rPr>
        <w:t xml:space="preserve">. </w:t>
      </w:r>
      <w:r>
        <w:rPr>
          <w:lang w:val="en-US"/>
        </w:rPr>
        <w:t>But was she Rev. William’s daughter?</w:t>
      </w:r>
    </w:p>
    <w:p w14:paraId="3A57C064" w14:textId="77777777" w:rsidR="008064CC" w:rsidRDefault="008064CC" w:rsidP="00422196">
      <w:pPr>
        <w:rPr>
          <w:lang w:val="en-US"/>
        </w:rPr>
      </w:pPr>
    </w:p>
    <w:p w14:paraId="575453A4" w14:textId="0A8436DE" w:rsidR="00CE6825" w:rsidRDefault="00733DEB" w:rsidP="00CE6825">
      <w:pPr>
        <w:rPr>
          <w:lang w:val="en-US"/>
        </w:rPr>
      </w:pPr>
      <w:r>
        <w:rPr>
          <w:lang w:val="en-US"/>
        </w:rPr>
        <w:t xml:space="preserve">There was probably the opportunity for </w:t>
      </w:r>
      <w:r w:rsidR="00461B14">
        <w:rPr>
          <w:lang w:val="en-US"/>
        </w:rPr>
        <w:t xml:space="preserve">conjugal visits </w:t>
      </w:r>
      <w:r>
        <w:rPr>
          <w:lang w:val="en-US"/>
        </w:rPr>
        <w:t>at</w:t>
      </w:r>
      <w:r w:rsidR="008064CC">
        <w:rPr>
          <w:lang w:val="en-US"/>
        </w:rPr>
        <w:t xml:space="preserve"> </w:t>
      </w:r>
      <w:proofErr w:type="gramStart"/>
      <w:r w:rsidR="008064CC">
        <w:rPr>
          <w:lang w:val="en-US"/>
        </w:rPr>
        <w:t>the Kilmainham</w:t>
      </w:r>
      <w:proofErr w:type="gramEnd"/>
      <w:r w:rsidR="008064CC">
        <w:rPr>
          <w:lang w:val="en-US"/>
        </w:rPr>
        <w:t xml:space="preserve"> jail</w:t>
      </w:r>
      <w:r w:rsidR="00482599">
        <w:rPr>
          <w:lang w:val="en-US"/>
        </w:rPr>
        <w:t xml:space="preserve">. </w:t>
      </w:r>
      <w:r w:rsidR="00633044">
        <w:rPr>
          <w:lang w:val="en-US"/>
        </w:rPr>
        <w:t xml:space="preserve">Security for people </w:t>
      </w:r>
      <w:r w:rsidR="00461B14">
        <w:rPr>
          <w:lang w:val="en-US"/>
        </w:rPr>
        <w:t xml:space="preserve">like </w:t>
      </w:r>
      <w:r>
        <w:rPr>
          <w:lang w:val="en-US"/>
        </w:rPr>
        <w:t xml:space="preserve">Rev. William – political men of his social standing - </w:t>
      </w:r>
      <w:r w:rsidR="00633044">
        <w:rPr>
          <w:lang w:val="en-US"/>
        </w:rPr>
        <w:t xml:space="preserve">was </w:t>
      </w:r>
      <w:r w:rsidR="00461B14">
        <w:rPr>
          <w:lang w:val="en-US"/>
        </w:rPr>
        <w:t xml:space="preserve">often quite </w:t>
      </w:r>
      <w:r w:rsidR="00633044">
        <w:rPr>
          <w:lang w:val="en-US"/>
        </w:rPr>
        <w:t xml:space="preserve">relaxed. William </w:t>
      </w:r>
      <w:r w:rsidR="00633044">
        <w:rPr>
          <w:lang w:val="en-US"/>
        </w:rPr>
        <w:t>Drennan</w:t>
      </w:r>
      <w:r w:rsidR="00461B14">
        <w:rPr>
          <w:lang w:val="en-US"/>
        </w:rPr>
        <w:t>,</w:t>
      </w:r>
      <w:r w:rsidR="00633044">
        <w:rPr>
          <w:lang w:val="en-US"/>
        </w:rPr>
        <w:t xml:space="preserve"> </w:t>
      </w:r>
      <w:r w:rsidR="00633044">
        <w:rPr>
          <w:lang w:val="en-US"/>
        </w:rPr>
        <w:t>in a letter to his sister Martha McTier</w:t>
      </w:r>
      <w:r w:rsidR="00461B14">
        <w:rPr>
          <w:lang w:val="en-US"/>
        </w:rPr>
        <w:t>,</w:t>
      </w:r>
      <w:r w:rsidR="00633044">
        <w:rPr>
          <w:lang w:val="en-US"/>
        </w:rPr>
        <w:t xml:space="preserve"> </w:t>
      </w:r>
      <w:r w:rsidR="00633044">
        <w:rPr>
          <w:lang w:val="en-US"/>
        </w:rPr>
        <w:t xml:space="preserve">described Kilmainham </w:t>
      </w:r>
      <w:r w:rsidR="00461B14">
        <w:rPr>
          <w:lang w:val="en-US"/>
        </w:rPr>
        <w:t xml:space="preserve">jail </w:t>
      </w:r>
      <w:r w:rsidR="00633044">
        <w:rPr>
          <w:lang w:val="en-US"/>
        </w:rPr>
        <w:t xml:space="preserve">as </w:t>
      </w:r>
      <w:r w:rsidR="00633044" w:rsidRPr="005318F9">
        <w:rPr>
          <w:i/>
          <w:iCs/>
          <w:lang w:val="en-US"/>
        </w:rPr>
        <w:t xml:space="preserve">a much </w:t>
      </w:r>
      <w:proofErr w:type="gramStart"/>
      <w:r w:rsidR="00633044" w:rsidRPr="005318F9">
        <w:rPr>
          <w:i/>
          <w:iCs/>
          <w:lang w:val="en-US"/>
        </w:rPr>
        <w:t>more roomy</w:t>
      </w:r>
      <w:proofErr w:type="gramEnd"/>
      <w:r w:rsidR="00633044" w:rsidRPr="005318F9">
        <w:rPr>
          <w:i/>
          <w:iCs/>
          <w:lang w:val="en-US"/>
        </w:rPr>
        <w:t xml:space="preserve"> place </w:t>
      </w:r>
      <w:r w:rsidR="00633044">
        <w:rPr>
          <w:lang w:val="en-US"/>
        </w:rPr>
        <w:t xml:space="preserve">[than </w:t>
      </w:r>
      <w:proofErr w:type="spellStart"/>
      <w:r w:rsidR="00265C97">
        <w:rPr>
          <w:lang w:val="en-US"/>
        </w:rPr>
        <w:t>Newgate</w:t>
      </w:r>
      <w:proofErr w:type="spellEnd"/>
      <w:r w:rsidR="00633044">
        <w:rPr>
          <w:lang w:val="en-US"/>
        </w:rPr>
        <w:t xml:space="preserve"> jail] </w:t>
      </w:r>
      <w:r w:rsidR="00633044" w:rsidRPr="005318F9">
        <w:rPr>
          <w:i/>
          <w:iCs/>
          <w:lang w:val="en-US"/>
        </w:rPr>
        <w:t xml:space="preserve">and where he </w:t>
      </w:r>
      <w:r w:rsidR="005E231C" w:rsidRPr="005E231C">
        <w:rPr>
          <w:lang w:val="en-US"/>
        </w:rPr>
        <w:t>[</w:t>
      </w:r>
      <w:r w:rsidR="005E231C">
        <w:rPr>
          <w:lang w:val="en-US"/>
        </w:rPr>
        <w:t xml:space="preserve">Archibald Hamiton </w:t>
      </w:r>
      <w:r w:rsidR="005E231C" w:rsidRPr="005E231C">
        <w:rPr>
          <w:lang w:val="en-US"/>
        </w:rPr>
        <w:t>Rowan]</w:t>
      </w:r>
      <w:r w:rsidR="005E231C">
        <w:rPr>
          <w:i/>
          <w:iCs/>
          <w:lang w:val="en-US"/>
        </w:rPr>
        <w:t xml:space="preserve"> </w:t>
      </w:r>
      <w:r w:rsidR="00633044" w:rsidRPr="005318F9">
        <w:rPr>
          <w:i/>
          <w:iCs/>
          <w:lang w:val="en-US"/>
        </w:rPr>
        <w:t xml:space="preserve">might in some time come to such good understanding with the goaler as to ride out as Reynolds </w:t>
      </w:r>
      <w:r w:rsidR="005E231C" w:rsidRPr="005E231C">
        <w:rPr>
          <w:lang w:val="en-US"/>
        </w:rPr>
        <w:t>[Dr. James Reynolds</w:t>
      </w:r>
      <w:r w:rsidR="005E231C">
        <w:rPr>
          <w:i/>
          <w:iCs/>
          <w:lang w:val="en-US"/>
        </w:rPr>
        <w:t xml:space="preserve">] </w:t>
      </w:r>
      <w:r w:rsidR="00633044" w:rsidRPr="005318F9">
        <w:rPr>
          <w:i/>
          <w:iCs/>
          <w:lang w:val="en-US"/>
        </w:rPr>
        <w:t>did when he chose</w:t>
      </w:r>
      <w:r w:rsidR="00D10A3A">
        <w:rPr>
          <w:i/>
          <w:iCs/>
          <w:lang w:val="en-US"/>
        </w:rPr>
        <w:t>.</w:t>
      </w:r>
      <w:r w:rsidR="00633044">
        <w:rPr>
          <w:lang w:val="en-US"/>
        </w:rPr>
        <w:t xml:space="preserve"> A</w:t>
      </w:r>
      <w:r w:rsidR="008064CC">
        <w:rPr>
          <w:lang w:val="en-US"/>
        </w:rPr>
        <w:t>t one time</w:t>
      </w:r>
      <w:r>
        <w:rPr>
          <w:lang w:val="en-US"/>
        </w:rPr>
        <w:t>, although</w:t>
      </w:r>
      <w:r w:rsidR="008064CC">
        <w:rPr>
          <w:lang w:val="en-US"/>
        </w:rPr>
        <w:t xml:space="preserve"> </w:t>
      </w:r>
      <w:r w:rsidR="00633044">
        <w:rPr>
          <w:lang w:val="en-US"/>
        </w:rPr>
        <w:t xml:space="preserve">Rev. William </w:t>
      </w:r>
      <w:r w:rsidR="008064CC">
        <w:rPr>
          <w:lang w:val="en-US"/>
        </w:rPr>
        <w:t xml:space="preserve">had </w:t>
      </w:r>
      <w:r w:rsidR="00171FFB">
        <w:rPr>
          <w:lang w:val="en-US"/>
        </w:rPr>
        <w:t xml:space="preserve">accidental </w:t>
      </w:r>
      <w:r w:rsidR="008064CC">
        <w:rPr>
          <w:lang w:val="en-US"/>
        </w:rPr>
        <w:t>access to the keys</w:t>
      </w:r>
      <w:r>
        <w:rPr>
          <w:lang w:val="en-US"/>
        </w:rPr>
        <w:t xml:space="preserve"> to his cell</w:t>
      </w:r>
      <w:r w:rsidR="008064CC">
        <w:rPr>
          <w:lang w:val="en-US"/>
        </w:rPr>
        <w:t xml:space="preserve">, he chose not </w:t>
      </w:r>
      <w:r w:rsidR="00633044">
        <w:rPr>
          <w:lang w:val="en-US"/>
        </w:rPr>
        <w:t>to escape</w:t>
      </w:r>
      <w:r w:rsidR="00171FFB">
        <w:rPr>
          <w:lang w:val="en-US"/>
        </w:rPr>
        <w:t xml:space="preserve">. </w:t>
      </w:r>
      <w:r w:rsidR="0015508C">
        <w:rPr>
          <w:lang w:val="en-US"/>
        </w:rPr>
        <w:t>His jailer would have worn the blame, and the subsequent consequences.</w:t>
      </w:r>
    </w:p>
    <w:p w14:paraId="7F8BC1F2" w14:textId="77777777" w:rsidR="00461B14" w:rsidRDefault="00461B14" w:rsidP="00CE6825">
      <w:pPr>
        <w:rPr>
          <w:lang w:val="en-US"/>
        </w:rPr>
      </w:pPr>
    </w:p>
    <w:p w14:paraId="5919AD98" w14:textId="573B34D4" w:rsidR="00CE6825" w:rsidRDefault="00CE6825" w:rsidP="00CE6825">
      <w:pPr>
        <w:pStyle w:val="Heading1"/>
        <w:spacing w:before="0" w:after="0"/>
        <w:ind w:left="720"/>
        <w:rPr>
          <w:rFonts w:ascii="Times New Roman" w:hAnsi="Times New Roman" w:cs="Times New Roman"/>
          <w:color w:val="auto"/>
          <w:sz w:val="24"/>
          <w:szCs w:val="24"/>
        </w:rPr>
      </w:pPr>
      <w:r w:rsidRPr="004E3EF9">
        <w:rPr>
          <w:rFonts w:ascii="Times New Roman" w:hAnsi="Times New Roman" w:cs="Times New Roman"/>
          <w:color w:val="FF0000"/>
          <w:sz w:val="24"/>
          <w:szCs w:val="24"/>
          <w:lang w:val="en-US"/>
        </w:rPr>
        <w:lastRenderedPageBreak/>
        <w:t>NOTE</w:t>
      </w:r>
      <w:r>
        <w:rPr>
          <w:rFonts w:ascii="Times New Roman" w:hAnsi="Times New Roman" w:cs="Times New Roman"/>
          <w:color w:val="auto"/>
          <w:sz w:val="24"/>
          <w:szCs w:val="24"/>
          <w:lang w:val="en-US"/>
        </w:rPr>
        <w:t xml:space="preserve">: </w:t>
      </w:r>
      <w:r w:rsidRPr="004E3EF9">
        <w:rPr>
          <w:rFonts w:ascii="Times New Roman" w:hAnsi="Times New Roman" w:cs="Times New Roman"/>
          <w:color w:val="auto"/>
          <w:sz w:val="24"/>
          <w:szCs w:val="24"/>
        </w:rPr>
        <w:t>Between 1776 and 1819, William Drennan, a doctor in Newry and Dublin, and his sister Martha McTier in Belfast</w:t>
      </w:r>
      <w:r w:rsidR="00D10A3A">
        <w:rPr>
          <w:rFonts w:ascii="Times New Roman" w:hAnsi="Times New Roman" w:cs="Times New Roman"/>
          <w:color w:val="auto"/>
          <w:sz w:val="24"/>
          <w:szCs w:val="24"/>
        </w:rPr>
        <w:t>,</w:t>
      </w:r>
      <w:r w:rsidRPr="004E3EF9">
        <w:rPr>
          <w:rFonts w:ascii="Times New Roman" w:hAnsi="Times New Roman" w:cs="Times New Roman"/>
          <w:color w:val="auto"/>
          <w:sz w:val="24"/>
          <w:szCs w:val="24"/>
        </w:rPr>
        <w:t xml:space="preserve"> exchanged over 1,400 letters, discussing every aspect of their lives. William campaigned for political reform and Roman Catholic emancipation. He was a founder of the United </w:t>
      </w:r>
      <w:proofErr w:type="gramStart"/>
      <w:r w:rsidRPr="004E3EF9">
        <w:rPr>
          <w:rFonts w:ascii="Times New Roman" w:hAnsi="Times New Roman" w:cs="Times New Roman"/>
          <w:color w:val="auto"/>
          <w:sz w:val="24"/>
          <w:szCs w:val="24"/>
        </w:rPr>
        <w:t>Irishmen, and</w:t>
      </w:r>
      <w:proofErr w:type="gramEnd"/>
      <w:r w:rsidRPr="004E3EF9">
        <w:rPr>
          <w:rFonts w:ascii="Times New Roman" w:hAnsi="Times New Roman" w:cs="Times New Roman"/>
          <w:color w:val="auto"/>
          <w:sz w:val="24"/>
          <w:szCs w:val="24"/>
        </w:rPr>
        <w:t xml:space="preserve"> was tried for sedition in 1794. Martha shared his political </w:t>
      </w:r>
      <w:proofErr w:type="gramStart"/>
      <w:r w:rsidRPr="004E3EF9">
        <w:rPr>
          <w:rFonts w:ascii="Times New Roman" w:hAnsi="Times New Roman" w:cs="Times New Roman"/>
          <w:color w:val="auto"/>
          <w:sz w:val="24"/>
          <w:szCs w:val="24"/>
        </w:rPr>
        <w:t>convictions</w:t>
      </w:r>
      <w:proofErr w:type="gramEnd"/>
      <w:r w:rsidRPr="004E3EF9">
        <w:rPr>
          <w:rFonts w:ascii="Times New Roman" w:hAnsi="Times New Roman" w:cs="Times New Roman"/>
          <w:color w:val="auto"/>
          <w:sz w:val="24"/>
          <w:szCs w:val="24"/>
        </w:rPr>
        <w:t xml:space="preserve"> and their letters provide a first-hand account of the events which led up to the 1798 Rebellion, and its aftermath</w:t>
      </w:r>
      <w:r>
        <w:rPr>
          <w:rFonts w:ascii="Times New Roman" w:hAnsi="Times New Roman" w:cs="Times New Roman"/>
          <w:color w:val="auto"/>
          <w:sz w:val="24"/>
          <w:szCs w:val="24"/>
        </w:rPr>
        <w:t>.</w:t>
      </w:r>
    </w:p>
    <w:p w14:paraId="49257317" w14:textId="77777777" w:rsidR="00CE6825" w:rsidRDefault="00CE6825" w:rsidP="00CE6825">
      <w:pPr>
        <w:pStyle w:val="Heading1"/>
        <w:spacing w:before="0" w:after="0"/>
        <w:rPr>
          <w:rFonts w:ascii="Times New Roman" w:hAnsi="Times New Roman" w:cs="Times New Roman"/>
          <w:color w:val="auto"/>
          <w:sz w:val="24"/>
          <w:szCs w:val="24"/>
        </w:rPr>
      </w:pPr>
    </w:p>
    <w:p w14:paraId="1EECB6B1" w14:textId="09187959" w:rsidR="00E720EB" w:rsidRDefault="00E720EB" w:rsidP="00422196">
      <w:pPr>
        <w:rPr>
          <w:lang w:val="en-US"/>
        </w:rPr>
      </w:pPr>
      <w:r>
        <w:rPr>
          <w:lang w:val="en-US"/>
        </w:rPr>
        <w:t xml:space="preserve">For the first six months of his incarceration, Rev. William had limited </w:t>
      </w:r>
      <w:proofErr w:type="gramStart"/>
      <w:r>
        <w:rPr>
          <w:lang w:val="en-US"/>
        </w:rPr>
        <w:t>freedoms</w:t>
      </w:r>
      <w:proofErr w:type="gramEnd"/>
      <w:r>
        <w:rPr>
          <w:lang w:val="en-US"/>
        </w:rPr>
        <w:t xml:space="preserve"> in jail, but perhaps these were eased.</w:t>
      </w:r>
    </w:p>
    <w:tbl>
      <w:tblPr>
        <w:tblStyle w:val="TableGrid"/>
        <w:tblW w:w="0" w:type="auto"/>
        <w:tblLook w:val="04A0" w:firstRow="1" w:lastRow="0" w:firstColumn="1" w:lastColumn="0" w:noHBand="0" w:noVBand="1"/>
      </w:tblPr>
      <w:tblGrid>
        <w:gridCol w:w="9350"/>
      </w:tblGrid>
      <w:tr w:rsidR="00E720EB" w14:paraId="620FCA5C" w14:textId="77777777" w:rsidTr="00E720EB">
        <w:tc>
          <w:tcPr>
            <w:tcW w:w="9350" w:type="dxa"/>
            <w:shd w:val="clear" w:color="auto" w:fill="D9F2D0" w:themeFill="accent6" w:themeFillTint="33"/>
          </w:tcPr>
          <w:p w14:paraId="17824ECB" w14:textId="77777777" w:rsidR="00E720EB" w:rsidRPr="00E720EB" w:rsidRDefault="00E720EB" w:rsidP="00E720EB">
            <w:pPr>
              <w:rPr>
                <w:lang w:val="en-US"/>
              </w:rPr>
            </w:pPr>
            <w:r w:rsidRPr="00E720EB">
              <w:rPr>
                <w:lang w:val="en-US"/>
              </w:rPr>
              <w:t>Friday, 7th November. 1794.</w:t>
            </w:r>
          </w:p>
          <w:p w14:paraId="60A74B27" w14:textId="442686F4" w:rsidR="00E720EB" w:rsidRPr="00E720EB" w:rsidRDefault="00E720EB" w:rsidP="00E720EB">
            <w:pPr>
              <w:rPr>
                <w:lang w:val="en-US"/>
              </w:rPr>
            </w:pPr>
            <w:r w:rsidRPr="00E720EB">
              <w:rPr>
                <w:lang w:val="en-US"/>
              </w:rPr>
              <w:t xml:space="preserve">Mr. </w:t>
            </w:r>
            <w:proofErr w:type="gramStart"/>
            <w:r w:rsidRPr="00E720EB">
              <w:rPr>
                <w:lang w:val="en-US"/>
              </w:rPr>
              <w:t>Jackson.—</w:t>
            </w:r>
            <w:proofErr w:type="gramEnd"/>
            <w:r w:rsidRPr="00E720EB">
              <w:rPr>
                <w:lang w:val="en-US"/>
              </w:rPr>
              <w:t>My Lords, I have been six months confined in a</w:t>
            </w:r>
            <w:r>
              <w:rPr>
                <w:lang w:val="en-US"/>
              </w:rPr>
              <w:t xml:space="preserve"> </w:t>
            </w:r>
            <w:r w:rsidRPr="00E720EB">
              <w:rPr>
                <w:lang w:val="en-US"/>
              </w:rPr>
              <w:t>single room. If I might be permitted occasionally, and that very</w:t>
            </w:r>
            <w:r>
              <w:rPr>
                <w:lang w:val="en-US"/>
              </w:rPr>
              <w:t xml:space="preserve"> </w:t>
            </w:r>
            <w:r w:rsidRPr="00E720EB">
              <w:rPr>
                <w:lang w:val="en-US"/>
              </w:rPr>
              <w:t>seldom indeed, with the keeper of the prison, to walk in the yard</w:t>
            </w:r>
            <w:r>
              <w:rPr>
                <w:lang w:val="en-US"/>
              </w:rPr>
              <w:t xml:space="preserve"> </w:t>
            </w:r>
            <w:r w:rsidRPr="00E720EB">
              <w:rPr>
                <w:lang w:val="en-US"/>
              </w:rPr>
              <w:t>early in the morning, I would be glad of it.</w:t>
            </w:r>
          </w:p>
          <w:p w14:paraId="0ED697DB" w14:textId="77777777" w:rsidR="00E720EB" w:rsidRDefault="00E720EB" w:rsidP="00E720EB">
            <w:pPr>
              <w:rPr>
                <w:lang w:val="en-US"/>
              </w:rPr>
            </w:pPr>
            <w:r w:rsidRPr="00E720EB">
              <w:rPr>
                <w:lang w:val="en-US"/>
              </w:rPr>
              <w:t>Lord Clonmel, Chief-</w:t>
            </w:r>
            <w:proofErr w:type="gramStart"/>
            <w:r w:rsidRPr="00E720EB">
              <w:rPr>
                <w:lang w:val="en-US"/>
              </w:rPr>
              <w:t>Justice.—</w:t>
            </w:r>
            <w:proofErr w:type="gramEnd"/>
            <w:r w:rsidRPr="00E720EB">
              <w:rPr>
                <w:lang w:val="en-US"/>
              </w:rPr>
              <w:t>The court cannot meddle with</w:t>
            </w:r>
            <w:r>
              <w:rPr>
                <w:lang w:val="en-US"/>
              </w:rPr>
              <w:t xml:space="preserve"> </w:t>
            </w:r>
            <w:r w:rsidRPr="00E720EB">
              <w:rPr>
                <w:lang w:val="en-US"/>
              </w:rPr>
              <w:t>that. If you complain of oppression, we will interfere.</w:t>
            </w:r>
          </w:p>
          <w:p w14:paraId="55DEDEA2" w14:textId="4A67006F" w:rsidR="00E720EB" w:rsidRDefault="00E720EB" w:rsidP="00E720EB">
            <w:pPr>
              <w:rPr>
                <w:lang w:val="en-US"/>
              </w:rPr>
            </w:pPr>
            <w:hyperlink r:id="rId22" w:anchor="v=onepage&amp;q=%22richard%20Jackson%22%20prerogative%20court%20of%20Dublin&amp;f=false" w:history="1">
              <w:r w:rsidRPr="00A80F7F">
                <w:rPr>
                  <w:rStyle w:val="Hyperlink"/>
                  <w:rFonts w:cs="Times New Roman"/>
                  <w:i/>
                  <w:iCs/>
                  <w:szCs w:val="24"/>
                </w:rPr>
                <w:t>The Lives and Trials of Archibald Hamilton Rowan, the Rev. William Jackson, the Defenders William Orr, Peter Finnerty</w:t>
              </w:r>
            </w:hyperlink>
            <w:r w:rsidRPr="00A80F7F">
              <w:rPr>
                <w:rFonts w:cs="Times New Roman"/>
                <w:szCs w:val="24"/>
              </w:rPr>
              <w:t xml:space="preserve">.. Thomas MacNevin Esq. Dublin. 1846 </w:t>
            </w:r>
            <w:r>
              <w:rPr>
                <w:rFonts w:cs="Times New Roman"/>
                <w:szCs w:val="24"/>
              </w:rPr>
              <w:t>p.199.</w:t>
            </w:r>
          </w:p>
        </w:tc>
      </w:tr>
    </w:tbl>
    <w:p w14:paraId="3EA0BC8C" w14:textId="77777777" w:rsidR="00E720EB" w:rsidRDefault="00E720EB" w:rsidP="00422196">
      <w:pPr>
        <w:rPr>
          <w:lang w:val="en-US"/>
        </w:rPr>
      </w:pPr>
    </w:p>
    <w:p w14:paraId="4FE91D63" w14:textId="085E2637" w:rsidR="00422196" w:rsidRDefault="00CE6825" w:rsidP="00422196">
      <w:r>
        <w:rPr>
          <w:lang w:val="en-US"/>
        </w:rPr>
        <w:t>Drennan raises a second aspect</w:t>
      </w:r>
      <w:r w:rsidR="005318F9">
        <w:rPr>
          <w:lang w:val="en-US"/>
        </w:rPr>
        <w:t xml:space="preserve"> to </w:t>
      </w:r>
      <w:r w:rsidR="008064CC">
        <w:rPr>
          <w:lang w:val="en-US"/>
        </w:rPr>
        <w:t xml:space="preserve">the </w:t>
      </w:r>
      <w:r w:rsidR="00733DEB">
        <w:rPr>
          <w:lang w:val="en-US"/>
        </w:rPr>
        <w:t xml:space="preserve">possible </w:t>
      </w:r>
      <w:r w:rsidR="00733DEB">
        <w:rPr>
          <w:lang w:val="en-US"/>
        </w:rPr>
        <w:t xml:space="preserve">paternity </w:t>
      </w:r>
      <w:r w:rsidR="008064CC">
        <w:rPr>
          <w:lang w:val="en-US"/>
        </w:rPr>
        <w:t>question</w:t>
      </w:r>
      <w:r w:rsidR="00D10A3A">
        <w:rPr>
          <w:lang w:val="en-US"/>
        </w:rPr>
        <w:t>.</w:t>
      </w:r>
      <w:r w:rsidR="00AA7FC1">
        <w:rPr>
          <w:lang w:val="en-US"/>
        </w:rPr>
        <w:t xml:space="preserve"> Mr. Tighe</w:t>
      </w:r>
      <w:r w:rsidR="00422196">
        <w:t>:</w:t>
      </w:r>
    </w:p>
    <w:p w14:paraId="7CA8E7FF" w14:textId="77777777" w:rsidR="00422196" w:rsidRDefault="00422196" w:rsidP="00422196"/>
    <w:tbl>
      <w:tblPr>
        <w:tblStyle w:val="TableGrid"/>
        <w:tblW w:w="0" w:type="auto"/>
        <w:jc w:val="center"/>
        <w:tblLook w:val="04A0" w:firstRow="1" w:lastRow="0" w:firstColumn="1" w:lastColumn="0" w:noHBand="0" w:noVBand="1"/>
      </w:tblPr>
      <w:tblGrid>
        <w:gridCol w:w="7344"/>
      </w:tblGrid>
      <w:tr w:rsidR="00422196" w14:paraId="444157D6" w14:textId="77777777" w:rsidTr="00AD5537">
        <w:trPr>
          <w:jc w:val="center"/>
        </w:trPr>
        <w:tc>
          <w:tcPr>
            <w:tcW w:w="7344" w:type="dxa"/>
            <w:shd w:val="clear" w:color="auto" w:fill="D9F2D0" w:themeFill="accent6" w:themeFillTint="33"/>
          </w:tcPr>
          <w:p w14:paraId="138297BE" w14:textId="77777777" w:rsidR="00422196" w:rsidRPr="0086249E" w:rsidRDefault="00422196" w:rsidP="00422196">
            <w:pPr>
              <w:rPr>
                <w:i/>
                <w:iCs/>
                <w:lang w:val="en-US"/>
              </w:rPr>
            </w:pPr>
            <w:r w:rsidRPr="0086249E">
              <w:rPr>
                <w:i/>
                <w:iCs/>
                <w:lang w:val="en-US"/>
              </w:rPr>
              <w:t>Oct 14, 1794. William Drennan [Dublin] to Martha McTier (Belfast]</w:t>
            </w:r>
          </w:p>
          <w:p w14:paraId="243FF25B" w14:textId="53D956F0" w:rsidR="00422196" w:rsidRDefault="00422196" w:rsidP="00422196">
            <w:r>
              <w:rPr>
                <w:lang w:val="en-US"/>
              </w:rPr>
              <w:t xml:space="preserve">Curran went </w:t>
            </w:r>
            <w:r w:rsidRPr="006A7817">
              <w:rPr>
                <w:lang w:val="en-US"/>
              </w:rPr>
              <w:t xml:space="preserve">over to Holyhead, not to hire out a service, but merely for his health, and I have not seen him since his return. I dined a second time with him in his library, with </w:t>
            </w:r>
            <w:r>
              <w:rPr>
                <w:lang w:val="en-US"/>
              </w:rPr>
              <w:t>a</w:t>
            </w:r>
            <w:r w:rsidRPr="006A7817">
              <w:rPr>
                <w:lang w:val="en-US"/>
              </w:rPr>
              <w:t xml:space="preserve"> party as curious as the first. Dr. Burke, himself, myself, and Miss Jackson, wife to the Reverend. Jackson now guarded night and day by two </w:t>
            </w:r>
            <w:r>
              <w:rPr>
                <w:lang w:val="en-US"/>
              </w:rPr>
              <w:t>s</w:t>
            </w:r>
            <w:r w:rsidRPr="006A7817">
              <w:rPr>
                <w:lang w:val="en-US"/>
              </w:rPr>
              <w:t xml:space="preserve">entinels in the very center of </w:t>
            </w:r>
            <w:proofErr w:type="spellStart"/>
            <w:r w:rsidRPr="006A7817">
              <w:rPr>
                <w:lang w:val="en-US"/>
              </w:rPr>
              <w:t>Newgate</w:t>
            </w:r>
            <w:proofErr w:type="spellEnd"/>
            <w:r w:rsidRPr="006A7817">
              <w:rPr>
                <w:lang w:val="en-US"/>
              </w:rPr>
              <w:t xml:space="preserve">. She is a very comely, clever, </w:t>
            </w:r>
            <w:r>
              <w:rPr>
                <w:lang w:val="en-US"/>
              </w:rPr>
              <w:t>t</w:t>
            </w:r>
            <w:r w:rsidRPr="006A7817">
              <w:rPr>
                <w:lang w:val="en-US"/>
              </w:rPr>
              <w:t xml:space="preserve">onish woman, said to be </w:t>
            </w:r>
            <w:r w:rsidRPr="00CE6825">
              <w:rPr>
                <w:highlight w:val="yellow"/>
                <w:lang w:val="en-US"/>
              </w:rPr>
              <w:t>kept by</w:t>
            </w:r>
            <w:r w:rsidRPr="006A7817">
              <w:rPr>
                <w:lang w:val="en-US"/>
              </w:rPr>
              <w:t xml:space="preserve"> </w:t>
            </w:r>
            <w:r w:rsidRPr="0015508C">
              <w:rPr>
                <w:b/>
                <w:bCs/>
                <w:highlight w:val="yellow"/>
                <w:lang w:val="en-US"/>
              </w:rPr>
              <w:t>Mr. Tigue</w:t>
            </w:r>
            <w:r w:rsidRPr="006A7817">
              <w:rPr>
                <w:lang w:val="en-US"/>
              </w:rPr>
              <w:t xml:space="preserve">, </w:t>
            </w:r>
            <w:r>
              <w:rPr>
                <w:lang w:val="en-US"/>
              </w:rPr>
              <w:t>b</w:t>
            </w:r>
            <w:r w:rsidRPr="006A7817">
              <w:rPr>
                <w:lang w:val="en-US"/>
              </w:rPr>
              <w:t xml:space="preserve">ut Curran took up almost the whole conversation, with wit, like his meat, </w:t>
            </w:r>
            <w:r>
              <w:rPr>
                <w:lang w:val="en-US"/>
              </w:rPr>
              <w:t>n</w:t>
            </w:r>
            <w:r w:rsidRPr="006A7817">
              <w:rPr>
                <w:lang w:val="en-US"/>
              </w:rPr>
              <w:t xml:space="preserve">ot rare but rather overdone. Never did this </w:t>
            </w:r>
            <w:proofErr w:type="spellStart"/>
            <w:r>
              <w:rPr>
                <w:lang w:val="en-US"/>
              </w:rPr>
              <w:t>Marmozet</w:t>
            </w:r>
            <w:proofErr w:type="spellEnd"/>
            <w:r w:rsidRPr="006A7817">
              <w:rPr>
                <w:lang w:val="en-US"/>
              </w:rPr>
              <w:t xml:space="preserve"> of </w:t>
            </w:r>
            <w:r>
              <w:rPr>
                <w:lang w:val="en-US"/>
              </w:rPr>
              <w:t>G</w:t>
            </w:r>
            <w:r w:rsidRPr="006A7817">
              <w:rPr>
                <w:lang w:val="en-US"/>
              </w:rPr>
              <w:t xml:space="preserve">enius show so many antic tricks, or so much bad mimicry, while the fair </w:t>
            </w:r>
            <w:r>
              <w:rPr>
                <w:lang w:val="en-US"/>
              </w:rPr>
              <w:t>d</w:t>
            </w:r>
            <w:r w:rsidRPr="006A7817">
              <w:rPr>
                <w:lang w:val="en-US"/>
              </w:rPr>
              <w:t>ame, who I believe had studied human nature as much as her entertainer, was forced to cry it out at intervals</w:t>
            </w:r>
            <w:r>
              <w:rPr>
                <w:lang w:val="en-US"/>
              </w:rPr>
              <w:t xml:space="preserve"> – </w:t>
            </w:r>
            <w:r w:rsidRPr="006A7817">
              <w:rPr>
                <w:lang w:val="en-US"/>
              </w:rPr>
              <w:t>Well</w:t>
            </w:r>
            <w:r>
              <w:rPr>
                <w:lang w:val="en-US"/>
              </w:rPr>
              <w:t xml:space="preserve"> -</w:t>
            </w:r>
            <w:r w:rsidRPr="006A7817">
              <w:rPr>
                <w:lang w:val="en-US"/>
              </w:rPr>
              <w:t xml:space="preserve"> Mr. Curran, you </w:t>
            </w:r>
            <w:r w:rsidRPr="00A92172">
              <w:rPr>
                <w:u w:val="single"/>
                <w:lang w:val="en-US"/>
              </w:rPr>
              <w:t>are</w:t>
            </w:r>
            <w:r w:rsidRPr="006A7817">
              <w:rPr>
                <w:lang w:val="en-US"/>
              </w:rPr>
              <w:t xml:space="preserve"> so vastly entertaining, though by the bye</w:t>
            </w:r>
            <w:r>
              <w:rPr>
                <w:lang w:val="en-US"/>
              </w:rPr>
              <w:t>,</w:t>
            </w:r>
            <w:r w:rsidRPr="006A7817">
              <w:rPr>
                <w:lang w:val="en-US"/>
              </w:rPr>
              <w:t xml:space="preserve"> I'm sure she did like him as little as it turned out, after she had gone away, that he liked her. Indeed, I do not think ever two figures of the same kind of beings were ever so astonishingly contrasted in form, face, and manners. If you ever saw this beautiful print of the </w:t>
            </w:r>
            <w:r>
              <w:rPr>
                <w:lang w:val="en-US"/>
              </w:rPr>
              <w:t>N</w:t>
            </w:r>
            <w:r w:rsidRPr="006A7817">
              <w:rPr>
                <w:lang w:val="en-US"/>
              </w:rPr>
              <w:t>ightmare, you might see something like the contrast.</w:t>
            </w:r>
            <w:r w:rsidR="00CE6825" w:rsidRPr="0086249E">
              <w:rPr>
                <w:i/>
                <w:iCs/>
              </w:rPr>
              <w:t xml:space="preserve"> </w:t>
            </w:r>
            <w:r w:rsidR="00CE6825" w:rsidRPr="0086249E">
              <w:rPr>
                <w:i/>
                <w:iCs/>
              </w:rPr>
              <w:t>The Drennan McTier Letters. Vol 2 1794-1801</w:t>
            </w:r>
            <w:r w:rsidR="00CE6825">
              <w:t>. ed Jean Agnew, 1999. Irish Manuscripts Commission, p 102</w:t>
            </w:r>
          </w:p>
        </w:tc>
      </w:tr>
    </w:tbl>
    <w:p w14:paraId="6A85324D" w14:textId="77777777" w:rsidR="008064CC" w:rsidRDefault="008064CC"/>
    <w:tbl>
      <w:tblPr>
        <w:tblStyle w:val="TableGrid"/>
        <w:tblW w:w="0" w:type="auto"/>
        <w:jc w:val="center"/>
        <w:tblLook w:val="04A0" w:firstRow="1" w:lastRow="0" w:firstColumn="1" w:lastColumn="0" w:noHBand="0" w:noVBand="1"/>
      </w:tblPr>
      <w:tblGrid>
        <w:gridCol w:w="5271"/>
      </w:tblGrid>
      <w:tr w:rsidR="00AD5537" w14:paraId="292A55FD" w14:textId="77777777" w:rsidTr="008064CC">
        <w:trPr>
          <w:jc w:val="center"/>
        </w:trPr>
        <w:tc>
          <w:tcPr>
            <w:tcW w:w="0" w:type="auto"/>
            <w:shd w:val="clear" w:color="auto" w:fill="D9F2D0" w:themeFill="accent6" w:themeFillTint="33"/>
          </w:tcPr>
          <w:p w14:paraId="3E90C88A" w14:textId="7498FFCA" w:rsidR="008064CC" w:rsidRDefault="008064CC" w:rsidP="00AD5537">
            <w:pPr>
              <w:jc w:val="center"/>
              <w:rPr>
                <w:i/>
                <w:iCs/>
              </w:rPr>
            </w:pPr>
            <w:r w:rsidRPr="00AD5537">
              <w:rPr>
                <w:i/>
                <w:iCs/>
              </w:rPr>
              <w:t>Henry Fuseli, The Nightmare, 1790-91</w:t>
            </w:r>
          </w:p>
          <w:p w14:paraId="71D82CD7" w14:textId="66B280CA" w:rsidR="00733DEB" w:rsidRPr="00733DEB" w:rsidRDefault="00733DEB" w:rsidP="00AD5537">
            <w:pPr>
              <w:jc w:val="center"/>
              <w:rPr>
                <w:lang w:val="en-US"/>
              </w:rPr>
            </w:pPr>
            <w:r w:rsidRPr="00733DEB">
              <w:t>(Since a picture is worth 1,000 words)</w:t>
            </w:r>
          </w:p>
          <w:p w14:paraId="65E1F96A" w14:textId="2C99E73D" w:rsidR="00AD5537" w:rsidRPr="008064CC" w:rsidRDefault="00AD5537" w:rsidP="008064CC">
            <w:pPr>
              <w:jc w:val="center"/>
              <w:rPr>
                <w:i/>
                <w:iCs/>
                <w:lang w:val="en-US"/>
              </w:rPr>
            </w:pPr>
            <w:r>
              <w:rPr>
                <w:noProof/>
              </w:rPr>
              <w:lastRenderedPageBreak/>
              <w:drawing>
                <wp:inline distT="0" distB="0" distL="0" distR="0" wp14:anchorId="247E6C15" wp14:editId="69C2A01C">
                  <wp:extent cx="3209925" cy="4032982"/>
                  <wp:effectExtent l="0" t="0" r="0" b="5715"/>
                  <wp:docPr id="18526348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0361" cy="4046093"/>
                          </a:xfrm>
                          <a:prstGeom prst="rect">
                            <a:avLst/>
                          </a:prstGeom>
                          <a:noFill/>
                          <a:ln>
                            <a:noFill/>
                          </a:ln>
                        </pic:spPr>
                      </pic:pic>
                    </a:graphicData>
                  </a:graphic>
                </wp:inline>
              </w:drawing>
            </w:r>
          </w:p>
        </w:tc>
      </w:tr>
    </w:tbl>
    <w:p w14:paraId="0130BB3C" w14:textId="77777777" w:rsidR="00422196" w:rsidRDefault="00422196" w:rsidP="00422196"/>
    <w:p w14:paraId="7E815888" w14:textId="346C2BD7" w:rsidR="00417008" w:rsidRDefault="00733DEB" w:rsidP="00417008">
      <w:pPr>
        <w:rPr>
          <w:lang w:val="en-US"/>
        </w:rPr>
      </w:pPr>
      <w:r>
        <w:rPr>
          <w:lang w:val="en-US"/>
        </w:rPr>
        <w:t>It was John</w:t>
      </w:r>
      <w:r>
        <w:rPr>
          <w:lang w:val="en-US"/>
        </w:rPr>
        <w:t xml:space="preserve"> Philpott </w:t>
      </w:r>
      <w:r w:rsidR="00CE6825" w:rsidRPr="00CE6825">
        <w:rPr>
          <w:i/>
          <w:iCs/>
          <w:lang w:val="en-US"/>
        </w:rPr>
        <w:t>Curran</w:t>
      </w:r>
      <w:r>
        <w:rPr>
          <w:lang w:val="en-US"/>
        </w:rPr>
        <w:t xml:space="preserve">, the lawyer representing Rev. </w:t>
      </w:r>
      <w:proofErr w:type="gramStart"/>
      <w:r>
        <w:rPr>
          <w:lang w:val="en-US"/>
        </w:rPr>
        <w:t>William</w:t>
      </w:r>
      <w:proofErr w:type="gramEnd"/>
      <w:r>
        <w:rPr>
          <w:lang w:val="en-US"/>
        </w:rPr>
        <w:t xml:space="preserve"> in his trial for treason</w:t>
      </w:r>
      <w:r w:rsidR="00CE6825">
        <w:rPr>
          <w:lang w:val="en-US"/>
        </w:rPr>
        <w:t xml:space="preserve"> who was skewered </w:t>
      </w:r>
      <w:r w:rsidR="00512F69">
        <w:rPr>
          <w:lang w:val="en-US"/>
        </w:rPr>
        <w:t>in</w:t>
      </w:r>
      <w:r w:rsidR="00CE6825">
        <w:rPr>
          <w:lang w:val="en-US"/>
        </w:rPr>
        <w:t xml:space="preserve"> </w:t>
      </w:r>
      <w:r>
        <w:rPr>
          <w:lang w:val="en-US"/>
        </w:rPr>
        <w:t xml:space="preserve">William </w:t>
      </w:r>
      <w:r w:rsidR="00CE6825">
        <w:rPr>
          <w:lang w:val="en-US"/>
        </w:rPr>
        <w:t xml:space="preserve">Drennan’s description. </w:t>
      </w:r>
      <w:r>
        <w:rPr>
          <w:lang w:val="en-US"/>
        </w:rPr>
        <w:t>No wonder Elizabeth may have felt</w:t>
      </w:r>
      <w:r w:rsidR="005318F9">
        <w:rPr>
          <w:lang w:val="en-US"/>
        </w:rPr>
        <w:t xml:space="preserve"> the need</w:t>
      </w:r>
      <w:r w:rsidR="00482599">
        <w:rPr>
          <w:lang w:val="en-US"/>
        </w:rPr>
        <w:t xml:space="preserve"> to pander to him, </w:t>
      </w:r>
      <w:r w:rsidR="00512F69">
        <w:rPr>
          <w:lang w:val="en-US"/>
        </w:rPr>
        <w:t xml:space="preserve">but </w:t>
      </w:r>
      <w:r w:rsidR="00CE6825">
        <w:rPr>
          <w:lang w:val="en-US"/>
        </w:rPr>
        <w:t xml:space="preserve">it seems that </w:t>
      </w:r>
      <w:r w:rsidR="00140993">
        <w:rPr>
          <w:lang w:val="en-US"/>
        </w:rPr>
        <w:t>she</w:t>
      </w:r>
      <w:r w:rsidR="00482599">
        <w:rPr>
          <w:lang w:val="en-US"/>
        </w:rPr>
        <w:t xml:space="preserve"> did so with </w:t>
      </w:r>
      <w:r w:rsidR="005318F9">
        <w:rPr>
          <w:lang w:val="en-US"/>
        </w:rPr>
        <w:t>a</w:t>
      </w:r>
      <w:r w:rsidR="00140993">
        <w:rPr>
          <w:lang w:val="en-US"/>
        </w:rPr>
        <w:t xml:space="preserve">n artful </w:t>
      </w:r>
      <w:r w:rsidR="005318F9">
        <w:rPr>
          <w:lang w:val="en-US"/>
        </w:rPr>
        <w:t>touch</w:t>
      </w:r>
      <w:r w:rsidR="00482599">
        <w:rPr>
          <w:lang w:val="en-US"/>
        </w:rPr>
        <w:t>:</w:t>
      </w:r>
      <w:r w:rsidR="00482599" w:rsidRPr="00482599">
        <w:rPr>
          <w:i/>
          <w:iCs/>
          <w:lang w:val="en-US"/>
        </w:rPr>
        <w:t xml:space="preserve"> </w:t>
      </w:r>
      <w:proofErr w:type="gramStart"/>
      <w:r w:rsidR="00482599" w:rsidRPr="00482599">
        <w:rPr>
          <w:i/>
          <w:iCs/>
          <w:lang w:val="en-US"/>
        </w:rPr>
        <w:t>the fair</w:t>
      </w:r>
      <w:proofErr w:type="gramEnd"/>
      <w:r w:rsidR="00482599" w:rsidRPr="00482599">
        <w:rPr>
          <w:i/>
          <w:iCs/>
          <w:lang w:val="en-US"/>
        </w:rPr>
        <w:t xml:space="preserve"> dame, who I believe had studied human nature as much as her entertainer</w:t>
      </w:r>
      <w:r w:rsidR="00482599">
        <w:rPr>
          <w:lang w:val="en-US"/>
        </w:rPr>
        <w:t>.</w:t>
      </w:r>
      <w:r w:rsidR="00CE6825" w:rsidRPr="00CE6825">
        <w:rPr>
          <w:lang w:val="en-US"/>
        </w:rPr>
        <w:t xml:space="preserve"> </w:t>
      </w:r>
      <w:r>
        <w:rPr>
          <w:lang w:val="en-US"/>
        </w:rPr>
        <w:t xml:space="preserve">This </w:t>
      </w:r>
      <w:r w:rsidR="00CE6825">
        <w:rPr>
          <w:lang w:val="en-US"/>
        </w:rPr>
        <w:t xml:space="preserve">letter </w:t>
      </w:r>
      <w:r>
        <w:rPr>
          <w:lang w:val="en-US"/>
        </w:rPr>
        <w:t xml:space="preserve">also offers </w:t>
      </w:r>
      <w:r w:rsidR="00CE6825">
        <w:rPr>
          <w:lang w:val="en-US"/>
        </w:rPr>
        <w:t xml:space="preserve">the only </w:t>
      </w:r>
      <w:r>
        <w:rPr>
          <w:lang w:val="en-US"/>
        </w:rPr>
        <w:t xml:space="preserve">description </w:t>
      </w:r>
      <w:r w:rsidR="00CE6825">
        <w:rPr>
          <w:lang w:val="en-US"/>
        </w:rPr>
        <w:t xml:space="preserve">I have </w:t>
      </w:r>
      <w:r w:rsidR="0015508C">
        <w:rPr>
          <w:lang w:val="en-US"/>
        </w:rPr>
        <w:t>found</w:t>
      </w:r>
      <w:r w:rsidR="00CE6825">
        <w:rPr>
          <w:lang w:val="en-US"/>
        </w:rPr>
        <w:t xml:space="preserve"> of how Elizabeth </w:t>
      </w:r>
      <w:proofErr w:type="gramStart"/>
      <w:r w:rsidR="00CE6825">
        <w:rPr>
          <w:lang w:val="en-US"/>
        </w:rPr>
        <w:t>presented</w:t>
      </w:r>
      <w:proofErr w:type="gramEnd"/>
      <w:r w:rsidR="00CE6825">
        <w:rPr>
          <w:lang w:val="en-US"/>
        </w:rPr>
        <w:t xml:space="preserve"> in social circles</w:t>
      </w:r>
      <w:r>
        <w:rPr>
          <w:lang w:val="en-US"/>
        </w:rPr>
        <w:t>. As</w:t>
      </w:r>
      <w:r w:rsidR="00CE6825">
        <w:rPr>
          <w:lang w:val="en-US"/>
        </w:rPr>
        <w:t xml:space="preserve">: </w:t>
      </w:r>
      <w:r w:rsidR="00CE6825" w:rsidRPr="00482599">
        <w:rPr>
          <w:i/>
          <w:iCs/>
          <w:lang w:val="en-US"/>
        </w:rPr>
        <w:t>a very comely, clever, tonish woman</w:t>
      </w:r>
      <w:r w:rsidR="00CE6825">
        <w:rPr>
          <w:lang w:val="en-US"/>
        </w:rPr>
        <w:t>.</w:t>
      </w:r>
    </w:p>
    <w:p w14:paraId="1D608E14" w14:textId="77777777" w:rsidR="00963CF3" w:rsidRDefault="00963CF3" w:rsidP="00417008">
      <w:pPr>
        <w:rPr>
          <w:lang w:val="en-US"/>
        </w:rPr>
      </w:pPr>
    </w:p>
    <w:p w14:paraId="2C8013DA" w14:textId="40CD405A" w:rsidR="00733DEB" w:rsidRDefault="008064CC" w:rsidP="00417008">
      <w:pPr>
        <w:rPr>
          <w:lang w:val="en-US"/>
        </w:rPr>
      </w:pPr>
      <w:r>
        <w:rPr>
          <w:lang w:val="en-US"/>
        </w:rPr>
        <w:t>Given that Elizabeth</w:t>
      </w:r>
      <w:r>
        <w:rPr>
          <w:lang w:val="en-US"/>
        </w:rPr>
        <w:t xml:space="preserve"> was still fertile</w:t>
      </w:r>
      <w:r>
        <w:rPr>
          <w:lang w:val="en-US"/>
        </w:rPr>
        <w:t xml:space="preserve"> in 1795</w:t>
      </w:r>
      <w:r>
        <w:rPr>
          <w:lang w:val="en-US"/>
        </w:rPr>
        <w:t>,</w:t>
      </w:r>
      <w:r w:rsidR="00512F69">
        <w:rPr>
          <w:lang w:val="en-US"/>
        </w:rPr>
        <w:t xml:space="preserve"> </w:t>
      </w:r>
      <w:r w:rsidR="00733DEB">
        <w:rPr>
          <w:lang w:val="en-US"/>
        </w:rPr>
        <w:t>she would likely have been</w:t>
      </w:r>
      <w:r w:rsidR="00512F69">
        <w:rPr>
          <w:lang w:val="en-US"/>
        </w:rPr>
        <w:t xml:space="preserve"> </w:t>
      </w:r>
      <w:r w:rsidRPr="00512F69">
        <w:rPr>
          <w:b/>
          <w:bCs/>
          <w:lang w:val="en-US"/>
        </w:rPr>
        <w:t>a</w:t>
      </w:r>
      <w:r w:rsidR="00512F69" w:rsidRPr="00512F69">
        <w:rPr>
          <w:b/>
          <w:bCs/>
          <w:lang w:val="en-US"/>
        </w:rPr>
        <w:t>t</w:t>
      </w:r>
      <w:r w:rsidRPr="00512F69">
        <w:rPr>
          <w:b/>
          <w:bCs/>
          <w:lang w:val="en-US"/>
        </w:rPr>
        <w:t xml:space="preserve"> least</w:t>
      </w:r>
      <w:r>
        <w:rPr>
          <w:lang w:val="en-US"/>
        </w:rPr>
        <w:t xml:space="preserve"> a decade younger</w:t>
      </w:r>
      <w:r>
        <w:rPr>
          <w:lang w:val="en-US"/>
        </w:rPr>
        <w:t xml:space="preserve"> than Rev. William</w:t>
      </w:r>
      <w:r w:rsidR="006056B1">
        <w:rPr>
          <w:lang w:val="en-US"/>
        </w:rPr>
        <w:t xml:space="preserve">. </w:t>
      </w:r>
      <w:r w:rsidR="00CE6825">
        <w:rPr>
          <w:lang w:val="en-US"/>
        </w:rPr>
        <w:t>We have no window into the state of their marriage</w:t>
      </w:r>
      <w:r w:rsidR="00CE6825">
        <w:rPr>
          <w:lang w:val="en-US"/>
        </w:rPr>
        <w:t xml:space="preserve">, </w:t>
      </w:r>
      <w:r w:rsidR="00733DEB">
        <w:rPr>
          <w:lang w:val="en-US"/>
        </w:rPr>
        <w:t>let alone</w:t>
      </w:r>
      <w:r w:rsidR="00512F69">
        <w:rPr>
          <w:lang w:val="en-US"/>
        </w:rPr>
        <w:t xml:space="preserve"> whether </w:t>
      </w:r>
      <w:r w:rsidR="00A628CD">
        <w:rPr>
          <w:lang w:val="en-US"/>
        </w:rPr>
        <w:t xml:space="preserve">they </w:t>
      </w:r>
      <w:proofErr w:type="gramStart"/>
      <w:r w:rsidR="00A628CD">
        <w:rPr>
          <w:lang w:val="en-US"/>
        </w:rPr>
        <w:t>had</w:t>
      </w:r>
      <w:proofErr w:type="gramEnd"/>
      <w:r w:rsidR="00CE6825">
        <w:rPr>
          <w:lang w:val="en-US"/>
        </w:rPr>
        <w:t xml:space="preserve"> any </w:t>
      </w:r>
      <w:r w:rsidR="00512F69">
        <w:rPr>
          <w:lang w:val="en-US"/>
        </w:rPr>
        <w:t>un</w:t>
      </w:r>
      <w:r w:rsidR="00733DEB">
        <w:rPr>
          <w:lang w:val="en-US"/>
        </w:rPr>
        <w:t>d</w:t>
      </w:r>
      <w:r w:rsidR="00512F69">
        <w:rPr>
          <w:lang w:val="en-US"/>
        </w:rPr>
        <w:t>erstandings</w:t>
      </w:r>
      <w:r w:rsidR="00CE6825">
        <w:rPr>
          <w:lang w:val="en-US"/>
        </w:rPr>
        <w:t xml:space="preserve"> </w:t>
      </w:r>
      <w:r w:rsidR="00A628CD">
        <w:rPr>
          <w:lang w:val="en-US"/>
        </w:rPr>
        <w:t>concerning</w:t>
      </w:r>
      <w:r w:rsidR="00CE6825">
        <w:rPr>
          <w:lang w:val="en-US"/>
        </w:rPr>
        <w:t xml:space="preserve"> fidelity</w:t>
      </w:r>
      <w:r w:rsidR="00CE6825">
        <w:rPr>
          <w:lang w:val="en-US"/>
        </w:rPr>
        <w:t xml:space="preserve">. </w:t>
      </w:r>
      <w:r w:rsidR="006056B1">
        <w:rPr>
          <w:lang w:val="en-US"/>
        </w:rPr>
        <w:t>All we know is that they</w:t>
      </w:r>
      <w:r w:rsidR="00A628CD">
        <w:rPr>
          <w:lang w:val="en-US"/>
        </w:rPr>
        <w:t xml:space="preserve"> got</w:t>
      </w:r>
      <w:r w:rsidR="006056B1">
        <w:rPr>
          <w:lang w:val="en-US"/>
        </w:rPr>
        <w:t xml:space="preserve"> married </w:t>
      </w:r>
      <w:r w:rsidR="00A628CD">
        <w:rPr>
          <w:lang w:val="en-US"/>
        </w:rPr>
        <w:t xml:space="preserve">during the time </w:t>
      </w:r>
      <w:r w:rsidR="006056B1">
        <w:rPr>
          <w:lang w:val="en-US"/>
        </w:rPr>
        <w:t>when he took a clandestine trip from Paris to London in 1792.</w:t>
      </w:r>
      <w:r>
        <w:rPr>
          <w:lang w:val="en-US"/>
        </w:rPr>
        <w:t xml:space="preserve"> </w:t>
      </w:r>
    </w:p>
    <w:p w14:paraId="67BA8923" w14:textId="77777777" w:rsidR="00733DEB" w:rsidRDefault="00733DEB" w:rsidP="00417008">
      <w:pPr>
        <w:rPr>
          <w:lang w:val="en-US"/>
        </w:rPr>
      </w:pPr>
    </w:p>
    <w:p w14:paraId="7591A8F7" w14:textId="68E5FD93" w:rsidR="00C147D6" w:rsidRDefault="00733DEB" w:rsidP="00417008">
      <w:pPr>
        <w:rPr>
          <w:lang w:val="en-US"/>
        </w:rPr>
      </w:pPr>
      <w:r>
        <w:rPr>
          <w:lang w:val="en-US"/>
        </w:rPr>
        <w:t>Even though</w:t>
      </w:r>
      <w:r w:rsidR="00963CF3">
        <w:rPr>
          <w:lang w:val="en-US"/>
        </w:rPr>
        <w:t xml:space="preserve"> </w:t>
      </w:r>
      <w:r w:rsidR="001C6552">
        <w:rPr>
          <w:lang w:val="en-US"/>
        </w:rPr>
        <w:t>there are other references to</w:t>
      </w:r>
      <w:r w:rsidR="005318F9">
        <w:rPr>
          <w:lang w:val="en-US"/>
        </w:rPr>
        <w:t xml:space="preserve"> Elizabeth having an affair, </w:t>
      </w:r>
      <w:r w:rsidR="008064CC">
        <w:rPr>
          <w:lang w:val="en-US"/>
        </w:rPr>
        <w:t xml:space="preserve">she </w:t>
      </w:r>
      <w:r w:rsidR="00512F69">
        <w:rPr>
          <w:lang w:val="en-US"/>
        </w:rPr>
        <w:t xml:space="preserve">remained a key player </w:t>
      </w:r>
      <w:r>
        <w:rPr>
          <w:lang w:val="en-US"/>
        </w:rPr>
        <w:t xml:space="preserve">in Rev. William’s trial and </w:t>
      </w:r>
      <w:r w:rsidR="00512F69">
        <w:rPr>
          <w:lang w:val="en-US"/>
        </w:rPr>
        <w:t>was</w:t>
      </w:r>
      <w:r w:rsidR="005318F9">
        <w:rPr>
          <w:lang w:val="en-US"/>
        </w:rPr>
        <w:t xml:space="preserve"> financially supportive</w:t>
      </w:r>
      <w:r w:rsidR="001C6552">
        <w:rPr>
          <w:lang w:val="en-US"/>
        </w:rPr>
        <w:t xml:space="preserve"> </w:t>
      </w:r>
      <w:r w:rsidR="006056B1">
        <w:rPr>
          <w:lang w:val="en-US"/>
        </w:rPr>
        <w:t xml:space="preserve">while </w:t>
      </w:r>
      <w:r>
        <w:rPr>
          <w:lang w:val="en-US"/>
        </w:rPr>
        <w:t xml:space="preserve">he </w:t>
      </w:r>
      <w:r w:rsidR="00A628CD">
        <w:rPr>
          <w:lang w:val="en-US"/>
        </w:rPr>
        <w:t>passed his days</w:t>
      </w:r>
      <w:r w:rsidR="006056B1">
        <w:rPr>
          <w:lang w:val="en-US"/>
        </w:rPr>
        <w:t xml:space="preserve"> in </w:t>
      </w:r>
      <w:r w:rsidR="008C2E49">
        <w:rPr>
          <w:lang w:val="en-US"/>
        </w:rPr>
        <w:t xml:space="preserve">his </w:t>
      </w:r>
      <w:r w:rsidR="006056B1">
        <w:rPr>
          <w:lang w:val="en-US"/>
        </w:rPr>
        <w:t>jail</w:t>
      </w:r>
      <w:r w:rsidR="008C2E49">
        <w:rPr>
          <w:lang w:val="en-US"/>
        </w:rPr>
        <w:t xml:space="preserve"> cell, enjoying his bottles of claret and considering his </w:t>
      </w:r>
      <w:r w:rsidR="00A628CD">
        <w:rPr>
          <w:lang w:val="en-US"/>
        </w:rPr>
        <w:t>likely impending</w:t>
      </w:r>
      <w:r w:rsidR="008C2E49">
        <w:rPr>
          <w:lang w:val="en-US"/>
        </w:rPr>
        <w:t xml:space="preserve"> death</w:t>
      </w:r>
      <w:r w:rsidR="001C6552">
        <w:rPr>
          <w:lang w:val="en-US"/>
        </w:rPr>
        <w:t>.</w:t>
      </w:r>
    </w:p>
    <w:p w14:paraId="329ED86D" w14:textId="77777777" w:rsidR="004E3EF9" w:rsidRDefault="004E3EF9" w:rsidP="00417008">
      <w:pPr>
        <w:rPr>
          <w:lang w:val="en-US"/>
        </w:rPr>
      </w:pPr>
    </w:p>
    <w:tbl>
      <w:tblPr>
        <w:tblStyle w:val="TableGrid"/>
        <w:tblW w:w="0" w:type="auto"/>
        <w:tblLook w:val="04A0" w:firstRow="1" w:lastRow="0" w:firstColumn="1" w:lastColumn="0" w:noHBand="0" w:noVBand="1"/>
      </w:tblPr>
      <w:tblGrid>
        <w:gridCol w:w="9350"/>
      </w:tblGrid>
      <w:tr w:rsidR="00C147D6" w14:paraId="189AC447" w14:textId="77777777" w:rsidTr="0057281E">
        <w:tc>
          <w:tcPr>
            <w:tcW w:w="9350" w:type="dxa"/>
            <w:shd w:val="clear" w:color="auto" w:fill="D9F2D0" w:themeFill="accent6" w:themeFillTint="33"/>
          </w:tcPr>
          <w:p w14:paraId="5455DCF3" w14:textId="77777777" w:rsidR="005318F9" w:rsidRDefault="00C147D6" w:rsidP="00417008">
            <w:pPr>
              <w:rPr>
                <w:lang w:val="en-US"/>
              </w:rPr>
            </w:pPr>
            <w:r w:rsidRPr="00C147D6">
              <w:rPr>
                <w:i/>
                <w:iCs/>
                <w:lang w:val="en-US"/>
              </w:rPr>
              <w:t xml:space="preserve">Jackson’s trial comes on </w:t>
            </w:r>
            <w:proofErr w:type="spellStart"/>
            <w:r w:rsidRPr="00C147D6">
              <w:rPr>
                <w:i/>
                <w:iCs/>
                <w:lang w:val="en-US"/>
              </w:rPr>
              <w:t>sennight</w:t>
            </w:r>
            <w:proofErr w:type="spellEnd"/>
            <w:r w:rsidRPr="00C147D6">
              <w:rPr>
                <w:i/>
                <w:iCs/>
                <w:lang w:val="en-US"/>
              </w:rPr>
              <w:t xml:space="preserve">, </w:t>
            </w:r>
            <w:proofErr w:type="gramStart"/>
            <w:r w:rsidRPr="00C147D6">
              <w:rPr>
                <w:i/>
                <w:iCs/>
                <w:lang w:val="en-US"/>
              </w:rPr>
              <w:t>And</w:t>
            </w:r>
            <w:proofErr w:type="gramEnd"/>
            <w:r w:rsidRPr="00C147D6">
              <w:rPr>
                <w:i/>
                <w:iCs/>
                <w:lang w:val="en-US"/>
              </w:rPr>
              <w:t xml:space="preserve"> one who might be supposed to know says he will be found guilty. This is McNally, who tells everything. He says that the poor man is in tolerable spirits after his bottle. In the evening, talks enthusiastically, tells stories of the equanimity with which they meet death. In France - of Charlotte Corday, coming on the scaffold as if she was going to begin an opera dance - of a mother and two daughters from La </w:t>
            </w:r>
            <w:proofErr w:type="spellStart"/>
            <w:r w:rsidRPr="00C147D6">
              <w:rPr>
                <w:i/>
                <w:iCs/>
                <w:lang w:val="en-US"/>
              </w:rPr>
              <w:t>Vand</w:t>
            </w:r>
            <w:r w:rsidRPr="00C147D6">
              <w:rPr>
                <w:rFonts w:cs="Times New Roman"/>
                <w:i/>
                <w:iCs/>
                <w:lang w:val="en-US"/>
              </w:rPr>
              <w:t>é</w:t>
            </w:r>
            <w:r w:rsidRPr="00C147D6">
              <w:rPr>
                <w:i/>
                <w:iCs/>
                <w:lang w:val="en-US"/>
              </w:rPr>
              <w:t>e</w:t>
            </w:r>
            <w:proofErr w:type="spellEnd"/>
            <w:r w:rsidRPr="00C147D6">
              <w:rPr>
                <w:i/>
                <w:iCs/>
                <w:lang w:val="en-US"/>
              </w:rPr>
              <w:t xml:space="preserve"> being guillotined, when the youngest daughter stepped forward and said that she was first to be </w:t>
            </w:r>
            <w:r w:rsidRPr="00C147D6">
              <w:rPr>
                <w:i/>
                <w:iCs/>
                <w:lang w:val="en-US"/>
              </w:rPr>
              <w:lastRenderedPageBreak/>
              <w:t>introduced (I forget the French term), and of H</w:t>
            </w:r>
            <w:r w:rsidRPr="00C147D6">
              <w:rPr>
                <w:rFonts w:cs="Times New Roman"/>
                <w:i/>
                <w:iCs/>
                <w:lang w:val="en-US"/>
              </w:rPr>
              <w:t>é</w:t>
            </w:r>
            <w:r w:rsidRPr="00C147D6">
              <w:rPr>
                <w:i/>
                <w:iCs/>
                <w:lang w:val="en-US"/>
              </w:rPr>
              <w:t>bert lifting up his head to tell one of the guards, your turn is coming, and if female and male aristocrats die so, should not I show myself a true man?</w:t>
            </w:r>
            <w:r w:rsidRPr="006A7817">
              <w:rPr>
                <w:lang w:val="en-US"/>
              </w:rPr>
              <w:t xml:space="preserve"> </w:t>
            </w:r>
            <w:r w:rsidRPr="00C147D6">
              <w:rPr>
                <w:i/>
                <w:iCs/>
                <w:lang w:val="en-US"/>
              </w:rPr>
              <w:t>Jackson. has at least a true woman in one sense</w:t>
            </w:r>
            <w:r w:rsidRPr="00C147D6">
              <w:rPr>
                <w:i/>
                <w:iCs/>
                <w:highlight w:val="yellow"/>
                <w:lang w:val="en-US"/>
              </w:rPr>
              <w:t>, if she be not a faithful wife</w:t>
            </w:r>
            <w:r w:rsidRPr="00C147D6">
              <w:rPr>
                <w:i/>
                <w:iCs/>
                <w:lang w:val="en-US"/>
              </w:rPr>
              <w:t xml:space="preserve">, for Mac says </w:t>
            </w:r>
            <w:r w:rsidRPr="005318F9">
              <w:rPr>
                <w:i/>
                <w:iCs/>
                <w:highlight w:val="yellow"/>
                <w:lang w:val="en-US"/>
              </w:rPr>
              <w:t xml:space="preserve">she has sold the near reversion of </w:t>
            </w:r>
            <w:r w:rsidRPr="005318F9">
              <w:rPr>
                <w:rFonts w:cs="Times New Roman"/>
                <w:i/>
                <w:iCs/>
                <w:highlight w:val="yellow"/>
                <w:lang w:val="en-US"/>
              </w:rPr>
              <w:t>£</w:t>
            </w:r>
            <w:r w:rsidRPr="005318F9">
              <w:rPr>
                <w:i/>
                <w:iCs/>
                <w:highlight w:val="yellow"/>
                <w:lang w:val="en-US"/>
              </w:rPr>
              <w:t>1200 for £300 to fee lawyers and for other expenses</w:t>
            </w:r>
            <w:r w:rsidR="005318F9">
              <w:rPr>
                <w:lang w:val="en-US"/>
              </w:rPr>
              <w:t xml:space="preserve"> </w:t>
            </w:r>
          </w:p>
          <w:p w14:paraId="5ECA7942" w14:textId="30B5FDAC" w:rsidR="00C147D6" w:rsidRDefault="005318F9" w:rsidP="00417008">
            <w:pPr>
              <w:rPr>
                <w:lang w:val="en-US"/>
              </w:rPr>
            </w:pPr>
            <w:r w:rsidRPr="0086249E">
              <w:rPr>
                <w:i/>
                <w:iCs/>
              </w:rPr>
              <w:t>The Drennan McTier Letters. Vol 2 1794-1801</w:t>
            </w:r>
            <w:r>
              <w:t xml:space="preserve">. ed Jean Agnew, 1999. Irish Manuscripts Commission, </w:t>
            </w:r>
            <w:r>
              <w:rPr>
                <w:lang w:val="en-US"/>
              </w:rPr>
              <w:t>p. 107</w:t>
            </w:r>
          </w:p>
        </w:tc>
      </w:tr>
    </w:tbl>
    <w:p w14:paraId="7D44CB37" w14:textId="77777777" w:rsidR="008C2E49" w:rsidRDefault="008C2E49" w:rsidP="0057281E">
      <w:pPr>
        <w:pStyle w:val="Heading1"/>
        <w:spacing w:before="0" w:after="0"/>
        <w:rPr>
          <w:rFonts w:ascii="Times New Roman" w:hAnsi="Times New Roman" w:cs="Times New Roman"/>
          <w:color w:val="auto"/>
          <w:sz w:val="24"/>
          <w:szCs w:val="24"/>
          <w:lang w:val="en-US"/>
        </w:rPr>
      </w:pPr>
    </w:p>
    <w:p w14:paraId="14274212" w14:textId="09CB2603" w:rsidR="00963CF3" w:rsidRDefault="008C2E49" w:rsidP="0057281E">
      <w:pPr>
        <w:pStyle w:val="Heading1"/>
        <w:spacing w:before="0" w:after="0"/>
        <w:rPr>
          <w:lang w:val="en-US"/>
        </w:rPr>
      </w:pPr>
      <w:r>
        <w:rPr>
          <w:rFonts w:ascii="Times New Roman" w:hAnsi="Times New Roman" w:cs="Times New Roman"/>
          <w:color w:val="auto"/>
          <w:sz w:val="24"/>
          <w:szCs w:val="24"/>
          <w:lang w:val="en-US"/>
        </w:rPr>
        <w:t xml:space="preserve">Elizabeth’s financial hit of </w:t>
      </w:r>
      <w:r w:rsidR="00512F69" w:rsidRPr="00512F69">
        <w:rPr>
          <w:rFonts w:ascii="Times New Roman" w:hAnsi="Times New Roman" w:cs="Times New Roman"/>
          <w:color w:val="auto"/>
          <w:sz w:val="24"/>
          <w:szCs w:val="24"/>
        </w:rPr>
        <w:t xml:space="preserve">£900 </w:t>
      </w:r>
      <w:r>
        <w:rPr>
          <w:rFonts w:ascii="Times New Roman" w:hAnsi="Times New Roman" w:cs="Times New Roman"/>
          <w:color w:val="auto"/>
          <w:sz w:val="24"/>
          <w:szCs w:val="24"/>
        </w:rPr>
        <w:t>amounts to the</w:t>
      </w:r>
      <w:r w:rsidR="00512F69" w:rsidRPr="00512F69">
        <w:rPr>
          <w:rFonts w:ascii="Times New Roman" w:hAnsi="Times New Roman" w:cs="Times New Roman"/>
          <w:color w:val="auto"/>
          <w:sz w:val="24"/>
          <w:szCs w:val="24"/>
        </w:rPr>
        <w:t xml:space="preserve"> equivalent </w:t>
      </w:r>
      <w:r>
        <w:rPr>
          <w:rFonts w:ascii="Times New Roman" w:hAnsi="Times New Roman" w:cs="Times New Roman"/>
          <w:color w:val="auto"/>
          <w:sz w:val="24"/>
          <w:szCs w:val="24"/>
        </w:rPr>
        <w:t>of</w:t>
      </w:r>
      <w:r w:rsidR="00512F69" w:rsidRPr="00512F69">
        <w:rPr>
          <w:rFonts w:ascii="Times New Roman" w:hAnsi="Times New Roman" w:cs="Times New Roman"/>
          <w:color w:val="auto"/>
          <w:sz w:val="24"/>
          <w:szCs w:val="24"/>
        </w:rPr>
        <w:t xml:space="preserve"> about £173,409.19 today</w:t>
      </w:r>
      <w:r w:rsidR="00512F69">
        <w:rPr>
          <w:rFonts w:ascii="Times New Roman" w:hAnsi="Times New Roman" w:cs="Times New Roman"/>
          <w:color w:val="auto"/>
          <w:sz w:val="24"/>
          <w:szCs w:val="24"/>
        </w:rPr>
        <w:t xml:space="preserve">. Not to be sniffed at. </w:t>
      </w:r>
      <w:r>
        <w:rPr>
          <w:rFonts w:ascii="Times New Roman" w:hAnsi="Times New Roman" w:cs="Times New Roman"/>
          <w:color w:val="auto"/>
          <w:sz w:val="24"/>
          <w:szCs w:val="24"/>
        </w:rPr>
        <w:t>Another description of her</w:t>
      </w:r>
      <w:r w:rsidR="00512F69">
        <w:rPr>
          <w:rFonts w:ascii="Times New Roman" w:hAnsi="Times New Roman" w:cs="Times New Roman"/>
          <w:color w:val="auto"/>
          <w:sz w:val="24"/>
          <w:szCs w:val="24"/>
        </w:rPr>
        <w:t xml:space="preserve"> </w:t>
      </w:r>
      <w:r w:rsidR="0057281E" w:rsidRPr="0057281E">
        <w:rPr>
          <w:rFonts w:ascii="Times New Roman" w:hAnsi="Times New Roman" w:cs="Times New Roman"/>
          <w:color w:val="auto"/>
          <w:sz w:val="24"/>
          <w:szCs w:val="24"/>
          <w:lang w:val="en-US"/>
        </w:rPr>
        <w:t xml:space="preserve">financial </w:t>
      </w:r>
      <w:r w:rsidR="00512F69">
        <w:rPr>
          <w:rFonts w:ascii="Times New Roman" w:hAnsi="Times New Roman" w:cs="Times New Roman"/>
          <w:color w:val="auto"/>
          <w:sz w:val="24"/>
          <w:szCs w:val="24"/>
          <w:lang w:val="en-US"/>
        </w:rPr>
        <w:t>sacrifices may refer to</w:t>
      </w:r>
      <w:r>
        <w:rPr>
          <w:rFonts w:ascii="Times New Roman" w:hAnsi="Times New Roman" w:cs="Times New Roman"/>
          <w:color w:val="auto"/>
          <w:sz w:val="24"/>
          <w:szCs w:val="24"/>
          <w:lang w:val="en-US"/>
        </w:rPr>
        <w:t xml:space="preserve"> the same loss, or else to</w:t>
      </w:r>
      <w:r w:rsidR="00512F69">
        <w:rPr>
          <w:rFonts w:ascii="Times New Roman" w:hAnsi="Times New Roman" w:cs="Times New Roman"/>
          <w:color w:val="auto"/>
          <w:sz w:val="24"/>
          <w:szCs w:val="24"/>
          <w:lang w:val="en-US"/>
        </w:rPr>
        <w:t xml:space="preserve"> another property (</w:t>
      </w:r>
      <w:r>
        <w:rPr>
          <w:rFonts w:ascii="Times New Roman" w:hAnsi="Times New Roman" w:cs="Times New Roman"/>
          <w:color w:val="auto"/>
          <w:sz w:val="24"/>
          <w:szCs w:val="24"/>
          <w:lang w:val="en-US"/>
        </w:rPr>
        <w:t xml:space="preserve">the described </w:t>
      </w:r>
      <w:r w:rsidR="00512F69" w:rsidRPr="00512F69">
        <w:rPr>
          <w:rFonts w:ascii="Times New Roman" w:hAnsi="Times New Roman" w:cs="Times New Roman"/>
          <w:i/>
          <w:iCs/>
          <w:color w:val="auto"/>
          <w:sz w:val="24"/>
          <w:szCs w:val="24"/>
          <w:lang w:val="en-US"/>
        </w:rPr>
        <w:t>one-tenth of its value</w:t>
      </w:r>
      <w:r w:rsidR="00512F69">
        <w:rPr>
          <w:rFonts w:ascii="Times New Roman" w:hAnsi="Times New Roman" w:cs="Times New Roman"/>
          <w:color w:val="auto"/>
          <w:sz w:val="24"/>
          <w:szCs w:val="24"/>
          <w:lang w:val="en-US"/>
        </w:rPr>
        <w:t xml:space="preserve"> would add up to more than a loss of </w:t>
      </w:r>
      <w:r w:rsidR="00512F69" w:rsidRPr="00512F69">
        <w:rPr>
          <w:rFonts w:ascii="Times New Roman" w:hAnsi="Times New Roman" w:cs="Times New Roman"/>
          <w:color w:val="auto"/>
          <w:sz w:val="24"/>
          <w:szCs w:val="24"/>
        </w:rPr>
        <w:t>£900</w:t>
      </w:r>
      <w:r w:rsidR="00512F69">
        <w:rPr>
          <w:rFonts w:ascii="Times New Roman" w:hAnsi="Times New Roman" w:cs="Times New Roman"/>
          <w:color w:val="auto"/>
          <w:sz w:val="24"/>
          <w:szCs w:val="24"/>
        </w:rPr>
        <w:t>)</w:t>
      </w:r>
      <w:r w:rsidR="004E3EF9">
        <w:rPr>
          <w:rFonts w:ascii="Times New Roman" w:hAnsi="Times New Roman" w:cs="Times New Roman"/>
          <w:color w:val="auto"/>
          <w:sz w:val="24"/>
          <w:szCs w:val="24"/>
          <w:lang w:val="en-US"/>
        </w:rPr>
        <w:t>:</w:t>
      </w:r>
    </w:p>
    <w:p w14:paraId="3606541C" w14:textId="77777777" w:rsidR="0057281E" w:rsidRDefault="0057281E" w:rsidP="00417008">
      <w:pPr>
        <w:rPr>
          <w:lang w:val="en-US"/>
        </w:rPr>
      </w:pPr>
    </w:p>
    <w:tbl>
      <w:tblPr>
        <w:tblStyle w:val="TableGrid"/>
        <w:tblW w:w="0" w:type="auto"/>
        <w:tblLook w:val="04A0" w:firstRow="1" w:lastRow="0" w:firstColumn="1" w:lastColumn="0" w:noHBand="0" w:noVBand="1"/>
      </w:tblPr>
      <w:tblGrid>
        <w:gridCol w:w="9350"/>
      </w:tblGrid>
      <w:tr w:rsidR="0057281E" w14:paraId="1F5273FD" w14:textId="77777777" w:rsidTr="0057281E">
        <w:tc>
          <w:tcPr>
            <w:tcW w:w="9350" w:type="dxa"/>
            <w:shd w:val="clear" w:color="auto" w:fill="D9F2D0" w:themeFill="accent6" w:themeFillTint="33"/>
          </w:tcPr>
          <w:p w14:paraId="18ED37FF" w14:textId="1D39A3AA" w:rsidR="0057281E" w:rsidRPr="00417008" w:rsidRDefault="0057281E" w:rsidP="0057281E">
            <w:pPr>
              <w:rPr>
                <w:lang w:val="en-US"/>
              </w:rPr>
            </w:pPr>
            <w:r w:rsidRPr="00417008">
              <w:rPr>
                <w:lang w:val="en-US"/>
              </w:rPr>
              <w:t>FRIDAY, 7th November. 1794.</w:t>
            </w:r>
          </w:p>
          <w:p w14:paraId="5F89F12D" w14:textId="77777777" w:rsidR="0057281E" w:rsidRPr="00417008" w:rsidRDefault="0057281E" w:rsidP="0057281E">
            <w:pPr>
              <w:rPr>
                <w:lang w:val="en-US"/>
              </w:rPr>
            </w:pPr>
            <w:r w:rsidRPr="00417008">
              <w:rPr>
                <w:lang w:val="en-US"/>
              </w:rPr>
              <w:t>The Court having sat, Mr. JACKSON was put to the bar, and the Sheriff of the city of Dublin was ordered to return his venire, which he did, and the Clerk of the Crown called it over.</w:t>
            </w:r>
          </w:p>
          <w:p w14:paraId="7B17B0F7" w14:textId="77777777" w:rsidR="0057281E" w:rsidRDefault="0057281E" w:rsidP="00417008">
            <w:pPr>
              <w:rPr>
                <w:lang w:val="en-US"/>
              </w:rPr>
            </w:pPr>
            <w:r w:rsidRPr="00417008">
              <w:rPr>
                <w:lang w:val="en-US"/>
              </w:rPr>
              <w:t xml:space="preserve">Mr. </w:t>
            </w:r>
            <w:proofErr w:type="gramStart"/>
            <w:r w:rsidRPr="00417008">
              <w:rPr>
                <w:lang w:val="en-US"/>
              </w:rPr>
              <w:t>CURRAN.—</w:t>
            </w:r>
            <w:proofErr w:type="gramEnd"/>
            <w:r w:rsidRPr="00417008">
              <w:rPr>
                <w:lang w:val="en-US"/>
              </w:rPr>
              <w:t xml:space="preserve">This trial was </w:t>
            </w:r>
            <w:proofErr w:type="gramStart"/>
            <w:r w:rsidRPr="00417008">
              <w:rPr>
                <w:lang w:val="en-US"/>
              </w:rPr>
              <w:t>appointed</w:t>
            </w:r>
            <w:proofErr w:type="gramEnd"/>
            <w:r w:rsidRPr="00417008">
              <w:rPr>
                <w:lang w:val="en-US"/>
              </w:rPr>
              <w:t xml:space="preserve"> for this day. It is more becoming, not to wait to see whether the counsel for the crown will say anything as to </w:t>
            </w:r>
            <w:proofErr w:type="gramStart"/>
            <w:r w:rsidRPr="00417008">
              <w:rPr>
                <w:lang w:val="en-US"/>
              </w:rPr>
              <w:t>putting</w:t>
            </w:r>
            <w:proofErr w:type="gramEnd"/>
            <w:r w:rsidRPr="00417008">
              <w:rPr>
                <w:lang w:val="en-US"/>
              </w:rPr>
              <w:t xml:space="preserve"> off the trial, but to state how my client is circumstanced. He has been in goal for many months. He was arraigned last term, when he pleaded, and the court were pleased to appoint this day for his trial. All the </w:t>
            </w:r>
            <w:proofErr w:type="gramStart"/>
            <w:r w:rsidRPr="00417008">
              <w:rPr>
                <w:lang w:val="en-US"/>
              </w:rPr>
              <w:t>interval</w:t>
            </w:r>
            <w:proofErr w:type="gramEnd"/>
            <w:r w:rsidRPr="00417008">
              <w:rPr>
                <w:lang w:val="en-US"/>
              </w:rPr>
              <w:t xml:space="preserve"> he has employed in the most deliberate preparations for his </w:t>
            </w:r>
            <w:proofErr w:type="spellStart"/>
            <w:r w:rsidRPr="00417008">
              <w:rPr>
                <w:lang w:val="en-US"/>
              </w:rPr>
              <w:t>defence</w:t>
            </w:r>
            <w:proofErr w:type="spellEnd"/>
            <w:r w:rsidRPr="00417008">
              <w:rPr>
                <w:lang w:val="en-US"/>
              </w:rPr>
              <w:t xml:space="preserve">. Though a native of this country, his life has been spent out of it. </w:t>
            </w:r>
            <w:r w:rsidRPr="0057281E">
              <w:rPr>
                <w:highlight w:val="yellow"/>
                <w:lang w:val="en-US"/>
              </w:rPr>
              <w:t xml:space="preserve">He sent his wife to England to attend </w:t>
            </w:r>
            <w:proofErr w:type="gramStart"/>
            <w:r w:rsidRPr="0057281E">
              <w:rPr>
                <w:highlight w:val="yellow"/>
                <w:lang w:val="en-US"/>
              </w:rPr>
              <w:t>upon</w:t>
            </w:r>
            <w:proofErr w:type="gramEnd"/>
            <w:r w:rsidRPr="0057281E">
              <w:rPr>
                <w:highlight w:val="yellow"/>
                <w:lang w:val="en-US"/>
              </w:rPr>
              <w:t xml:space="preserve"> such witnesses as he thought necessary for the trial. She spent part of the summer in England where an agent was employed, and Mr. Jackson himself sent another </w:t>
            </w:r>
            <w:proofErr w:type="gramStart"/>
            <w:r w:rsidRPr="0057281E">
              <w:rPr>
                <w:highlight w:val="yellow"/>
                <w:lang w:val="en-US"/>
              </w:rPr>
              <w:t>upon</w:t>
            </w:r>
            <w:proofErr w:type="gramEnd"/>
            <w:r w:rsidRPr="0057281E">
              <w:rPr>
                <w:highlight w:val="yellow"/>
                <w:lang w:val="en-US"/>
              </w:rPr>
              <w:t xml:space="preserve"> the same business. These circumstances are ready to be proved by affidavit.</w:t>
            </w:r>
            <w:r w:rsidRPr="00417008">
              <w:rPr>
                <w:lang w:val="en-US"/>
              </w:rPr>
              <w:t xml:space="preserve"> </w:t>
            </w:r>
            <w:r w:rsidRPr="0057281E">
              <w:rPr>
                <w:highlight w:val="yellow"/>
                <w:lang w:val="en-US"/>
              </w:rPr>
              <w:t xml:space="preserve">Mrs. Jackson remained in England some </w:t>
            </w:r>
            <w:proofErr w:type="gramStart"/>
            <w:r w:rsidRPr="0057281E">
              <w:rPr>
                <w:highlight w:val="yellow"/>
                <w:lang w:val="en-US"/>
              </w:rPr>
              <w:t>time, and</w:t>
            </w:r>
            <w:proofErr w:type="gramEnd"/>
            <w:r w:rsidRPr="0057281E">
              <w:rPr>
                <w:highlight w:val="yellow"/>
                <w:lang w:val="en-US"/>
              </w:rPr>
              <w:t xml:space="preserve"> came back to prepare for the necessary attendance. Some property, which was the joint property of both, has been sold for about one-tenth of its value, to defray the expense of bringing over witnesses,</w:t>
            </w:r>
            <w:r w:rsidRPr="00417008">
              <w:rPr>
                <w:lang w:val="en-US"/>
              </w:rPr>
              <w:t xml:space="preserve"> who cannot be compelled to attend by any process of this court, and therefore then demands must be complied with</w:t>
            </w:r>
            <w:r>
              <w:rPr>
                <w:lang w:val="en-US"/>
              </w:rPr>
              <w:t xml:space="preserve"> </w:t>
            </w:r>
          </w:p>
          <w:p w14:paraId="25ED6543" w14:textId="4C4FC30B" w:rsidR="00512F69" w:rsidRDefault="00512F69" w:rsidP="00417008">
            <w:pPr>
              <w:rPr>
                <w:lang w:val="en-US"/>
              </w:rPr>
            </w:pPr>
            <w:hyperlink r:id="rId24" w:anchor="v=onepage&amp;q=%22richard%20Jackson%22%20prerogative%20court%20of%20Dublin&amp;f=false" w:history="1">
              <w:r w:rsidRPr="00A80F7F">
                <w:rPr>
                  <w:rStyle w:val="Hyperlink"/>
                  <w:rFonts w:cs="Times New Roman"/>
                  <w:i/>
                  <w:iCs/>
                  <w:szCs w:val="24"/>
                </w:rPr>
                <w:t>The Lives and Trials of Archibald Hamilton Rowan, the Rev. William Jackson, the Defenders William Orr, Peter Finnerty</w:t>
              </w:r>
            </w:hyperlink>
            <w:r w:rsidRPr="00A80F7F">
              <w:rPr>
                <w:rFonts w:cs="Times New Roman"/>
                <w:szCs w:val="24"/>
              </w:rPr>
              <w:t xml:space="preserve">.. Thomas MacNevin Esq. Dublin. 1846 </w:t>
            </w:r>
            <w:r>
              <w:rPr>
                <w:rFonts w:cs="Times New Roman"/>
                <w:szCs w:val="24"/>
              </w:rPr>
              <w:t>p.19</w:t>
            </w:r>
            <w:r w:rsidR="0057341F">
              <w:rPr>
                <w:rFonts w:cs="Times New Roman"/>
                <w:szCs w:val="24"/>
              </w:rPr>
              <w:t>6</w:t>
            </w:r>
            <w:r>
              <w:rPr>
                <w:rFonts w:cs="Times New Roman"/>
                <w:szCs w:val="24"/>
              </w:rPr>
              <w:t>.</w:t>
            </w:r>
          </w:p>
        </w:tc>
      </w:tr>
      <w:tr w:rsidR="0057341F" w14:paraId="55937035" w14:textId="77777777" w:rsidTr="0057281E">
        <w:tc>
          <w:tcPr>
            <w:tcW w:w="9350" w:type="dxa"/>
            <w:shd w:val="clear" w:color="auto" w:fill="D9F2D0" w:themeFill="accent6" w:themeFillTint="33"/>
          </w:tcPr>
          <w:p w14:paraId="47EAF6AC" w14:textId="77777777" w:rsidR="0057341F" w:rsidRDefault="0057341F" w:rsidP="0057341F">
            <w:pPr>
              <w:rPr>
                <w:lang w:val="en-US"/>
              </w:rPr>
            </w:pPr>
            <w:r w:rsidRPr="0057341F">
              <w:rPr>
                <w:lang w:val="en-US"/>
              </w:rPr>
              <w:t xml:space="preserve">Three affidavits were then </w:t>
            </w:r>
            <w:proofErr w:type="gramStart"/>
            <w:r w:rsidRPr="0057341F">
              <w:rPr>
                <w:lang w:val="en-US"/>
              </w:rPr>
              <w:t>sworn ;</w:t>
            </w:r>
            <w:proofErr w:type="gramEnd"/>
            <w:r w:rsidRPr="0057341F">
              <w:rPr>
                <w:lang w:val="en-US"/>
              </w:rPr>
              <w:t xml:space="preserve"> one by the prisoner, a second </w:t>
            </w:r>
            <w:r w:rsidRPr="0057341F">
              <w:rPr>
                <w:highlight w:val="yellow"/>
                <w:lang w:val="en-US"/>
              </w:rPr>
              <w:t>by</w:t>
            </w:r>
            <w:r w:rsidRPr="0057341F">
              <w:rPr>
                <w:highlight w:val="yellow"/>
                <w:lang w:val="en-US"/>
              </w:rPr>
              <w:t xml:space="preserve"> </w:t>
            </w:r>
            <w:r w:rsidRPr="0057341F">
              <w:rPr>
                <w:highlight w:val="yellow"/>
                <w:lang w:val="en-US"/>
              </w:rPr>
              <w:t>his wife</w:t>
            </w:r>
            <w:r w:rsidRPr="0057341F">
              <w:rPr>
                <w:lang w:val="en-US"/>
              </w:rPr>
              <w:t xml:space="preserve">, a third by his agent, setting forth the </w:t>
            </w:r>
            <w:proofErr w:type="spellStart"/>
            <w:r w:rsidRPr="0057341F">
              <w:rPr>
                <w:lang w:val="en-US"/>
              </w:rPr>
              <w:t>endeavours</w:t>
            </w:r>
            <w:proofErr w:type="spellEnd"/>
            <w:r w:rsidRPr="0057341F">
              <w:rPr>
                <w:lang w:val="en-US"/>
              </w:rPr>
              <w:t xml:space="preserve"> which had</w:t>
            </w:r>
            <w:r>
              <w:rPr>
                <w:lang w:val="en-US"/>
              </w:rPr>
              <w:t xml:space="preserve"> </w:t>
            </w:r>
            <w:r w:rsidRPr="0057341F">
              <w:rPr>
                <w:lang w:val="en-US"/>
              </w:rPr>
              <w:t>been used to procure the attendance of witnesses, as stated by Mr.</w:t>
            </w:r>
            <w:r>
              <w:rPr>
                <w:lang w:val="en-US"/>
              </w:rPr>
              <w:t xml:space="preserve"> </w:t>
            </w:r>
            <w:r w:rsidRPr="0057341F">
              <w:rPr>
                <w:lang w:val="en-US"/>
              </w:rPr>
              <w:t>Curran.</w:t>
            </w:r>
            <w:r>
              <w:rPr>
                <w:lang w:val="en-US"/>
              </w:rPr>
              <w:t xml:space="preserve"> </w:t>
            </w:r>
          </w:p>
          <w:p w14:paraId="34C71C3F" w14:textId="5FCE2DD4" w:rsidR="0057341F" w:rsidRPr="00417008" w:rsidRDefault="0057341F" w:rsidP="0057341F">
            <w:pPr>
              <w:rPr>
                <w:lang w:val="en-US"/>
              </w:rPr>
            </w:pPr>
            <w:hyperlink r:id="rId25" w:anchor="v=onepage&amp;q=%22richard%20Jackson%22%20prerogative%20court%20of%20Dublin&amp;f=false" w:history="1">
              <w:r w:rsidRPr="00A80F7F">
                <w:rPr>
                  <w:rStyle w:val="Hyperlink"/>
                  <w:rFonts w:cs="Times New Roman"/>
                  <w:i/>
                  <w:iCs/>
                  <w:szCs w:val="24"/>
                </w:rPr>
                <w:t>The Lives and Trials of Archibald Hamilton Rowan, the Rev. William Jackson, the Defenders William Orr, Peter Finnerty</w:t>
              </w:r>
            </w:hyperlink>
            <w:r w:rsidRPr="00A80F7F">
              <w:rPr>
                <w:rFonts w:cs="Times New Roman"/>
                <w:szCs w:val="24"/>
              </w:rPr>
              <w:t xml:space="preserve">.. Thomas MacNevin Esq. Dublin. 1846 </w:t>
            </w:r>
            <w:r>
              <w:rPr>
                <w:rFonts w:cs="Times New Roman"/>
                <w:szCs w:val="24"/>
              </w:rPr>
              <w:t>p.19</w:t>
            </w:r>
            <w:r>
              <w:rPr>
                <w:rFonts w:cs="Times New Roman"/>
                <w:szCs w:val="24"/>
              </w:rPr>
              <w:t>9</w:t>
            </w:r>
            <w:r>
              <w:rPr>
                <w:rFonts w:cs="Times New Roman"/>
                <w:szCs w:val="24"/>
              </w:rPr>
              <w:t>.</w:t>
            </w:r>
          </w:p>
        </w:tc>
      </w:tr>
    </w:tbl>
    <w:p w14:paraId="3ABD97DE" w14:textId="77777777" w:rsidR="0057281E" w:rsidRDefault="0057281E" w:rsidP="00417008">
      <w:pPr>
        <w:rPr>
          <w:lang w:val="en-US"/>
        </w:rPr>
      </w:pPr>
    </w:p>
    <w:p w14:paraId="2AA680B0" w14:textId="64DE0C16" w:rsidR="00C01FE2" w:rsidRDefault="008C2E49" w:rsidP="00417008">
      <w:pPr>
        <w:rPr>
          <w:lang w:val="en-US"/>
        </w:rPr>
      </w:pPr>
      <w:r>
        <w:rPr>
          <w:lang w:val="en-US"/>
        </w:rPr>
        <w:t>The</w:t>
      </w:r>
      <w:r w:rsidR="007C6F93">
        <w:rPr>
          <w:lang w:val="en-US"/>
        </w:rPr>
        <w:t xml:space="preserve"> record for th</w:t>
      </w:r>
      <w:r w:rsidR="00EA38FB">
        <w:rPr>
          <w:lang w:val="en-US"/>
        </w:rPr>
        <w:t>is</w:t>
      </w:r>
      <w:r w:rsidR="007C6F93">
        <w:rPr>
          <w:lang w:val="en-US"/>
        </w:rPr>
        <w:t xml:space="preserve"> </w:t>
      </w:r>
      <w:r w:rsidR="00EA38FB" w:rsidRPr="00EA38FB">
        <w:rPr>
          <w:i/>
          <w:iCs/>
          <w:lang w:val="en-US"/>
        </w:rPr>
        <w:t>joint</w:t>
      </w:r>
      <w:r w:rsidR="007C6F93" w:rsidRPr="00EA38FB">
        <w:rPr>
          <w:i/>
          <w:iCs/>
          <w:lang w:val="en-US"/>
        </w:rPr>
        <w:t xml:space="preserve"> property</w:t>
      </w:r>
      <w:r w:rsidR="007C6F93">
        <w:rPr>
          <w:lang w:val="en-US"/>
        </w:rPr>
        <w:t xml:space="preserve">, </w:t>
      </w:r>
      <w:r>
        <w:rPr>
          <w:lang w:val="en-US"/>
        </w:rPr>
        <w:t xml:space="preserve">if found, </w:t>
      </w:r>
      <w:r w:rsidR="006056B1">
        <w:rPr>
          <w:lang w:val="en-US"/>
        </w:rPr>
        <w:t xml:space="preserve">could lead to </w:t>
      </w:r>
      <w:r w:rsidR="007C6F93">
        <w:rPr>
          <w:lang w:val="en-US"/>
        </w:rPr>
        <w:t xml:space="preserve">another </w:t>
      </w:r>
      <w:proofErr w:type="gramStart"/>
      <w:r w:rsidR="007C6F93">
        <w:rPr>
          <w:lang w:val="en-US"/>
        </w:rPr>
        <w:t>major breakthrough</w:t>
      </w:r>
      <w:proofErr w:type="gramEnd"/>
      <w:r w:rsidR="007C6F93">
        <w:rPr>
          <w:lang w:val="en-US"/>
        </w:rPr>
        <w:t xml:space="preserve">, especially if it </w:t>
      </w:r>
      <w:r w:rsidR="006056B1">
        <w:rPr>
          <w:lang w:val="en-US"/>
        </w:rPr>
        <w:t>was</w:t>
      </w:r>
      <w:r w:rsidR="007C6F93">
        <w:rPr>
          <w:lang w:val="en-US"/>
        </w:rPr>
        <w:t xml:space="preserve"> in the form of a marriage </w:t>
      </w:r>
      <w:proofErr w:type="gramStart"/>
      <w:r w:rsidR="007C6F93">
        <w:rPr>
          <w:lang w:val="en-US"/>
        </w:rPr>
        <w:t>jointure</w:t>
      </w:r>
      <w:proofErr w:type="gramEnd"/>
      <w:r>
        <w:rPr>
          <w:lang w:val="en-US"/>
        </w:rPr>
        <w:t>, or if other family members were mentioned</w:t>
      </w:r>
      <w:r w:rsidR="007C6F93">
        <w:rPr>
          <w:lang w:val="en-US"/>
        </w:rPr>
        <w:t>.</w:t>
      </w:r>
      <w:r w:rsidR="00C01FE2">
        <w:rPr>
          <w:lang w:val="en-US"/>
        </w:rPr>
        <w:t xml:space="preserve"> </w:t>
      </w:r>
    </w:p>
    <w:p w14:paraId="318E5653" w14:textId="77777777" w:rsidR="00C01FE2" w:rsidRDefault="00C01FE2" w:rsidP="00417008">
      <w:pPr>
        <w:rPr>
          <w:lang w:val="en-US"/>
        </w:rPr>
      </w:pPr>
    </w:p>
    <w:p w14:paraId="182891A6" w14:textId="580B1A7A" w:rsidR="00AA7FC1" w:rsidRDefault="00EA38FB" w:rsidP="00417008">
      <w:pPr>
        <w:rPr>
          <w:lang w:val="en-US"/>
        </w:rPr>
      </w:pPr>
      <w:r>
        <w:rPr>
          <w:lang w:val="en-US"/>
        </w:rPr>
        <w:t>The</w:t>
      </w:r>
      <w:r w:rsidR="006056B1">
        <w:rPr>
          <w:lang w:val="en-US"/>
        </w:rPr>
        <w:t xml:space="preserve"> impact of Rev. William’s trial and death </w:t>
      </w:r>
      <w:proofErr w:type="gramStart"/>
      <w:r>
        <w:rPr>
          <w:lang w:val="en-US"/>
        </w:rPr>
        <w:t>on</w:t>
      </w:r>
      <w:proofErr w:type="gramEnd"/>
      <w:r>
        <w:rPr>
          <w:lang w:val="en-US"/>
        </w:rPr>
        <w:t xml:space="preserve"> Elizabeth </w:t>
      </w:r>
      <w:r w:rsidR="00C01FE2">
        <w:rPr>
          <w:lang w:val="en-US"/>
        </w:rPr>
        <w:t xml:space="preserve">becomes clear in 1802, when </w:t>
      </w:r>
      <w:r>
        <w:rPr>
          <w:lang w:val="en-US"/>
        </w:rPr>
        <w:t>she</w:t>
      </w:r>
      <w:r w:rsidR="00C01FE2">
        <w:rPr>
          <w:lang w:val="en-US"/>
        </w:rPr>
        <w:t xml:space="preserve"> is living in Paris, </w:t>
      </w:r>
      <w:r w:rsidR="006056B1">
        <w:rPr>
          <w:lang w:val="en-US"/>
        </w:rPr>
        <w:t>flat broke</w:t>
      </w:r>
      <w:r w:rsidR="00C01FE2">
        <w:rPr>
          <w:lang w:val="en-US"/>
        </w:rPr>
        <w:t xml:space="preserve">. </w:t>
      </w:r>
      <w:r>
        <w:rPr>
          <w:lang w:val="en-US"/>
        </w:rPr>
        <w:t>She feels abandoned and</w:t>
      </w:r>
      <w:r>
        <w:rPr>
          <w:lang w:val="en-US"/>
        </w:rPr>
        <w:t xml:space="preserve"> </w:t>
      </w:r>
      <w:r w:rsidR="008C2E49">
        <w:rPr>
          <w:lang w:val="en-US"/>
        </w:rPr>
        <w:t>pleads with</w:t>
      </w:r>
      <w:r>
        <w:rPr>
          <w:lang w:val="en-US"/>
        </w:rPr>
        <w:t xml:space="preserve"> the French government. </w:t>
      </w:r>
      <w:hyperlink r:id="rId26" w:history="1">
        <w:r w:rsidR="00EF4296" w:rsidRPr="00EF4296">
          <w:rPr>
            <w:rStyle w:val="Hyperlink"/>
            <w:lang w:val="en-US"/>
          </w:rPr>
          <w:t>Two of her</w:t>
        </w:r>
        <w:r w:rsidR="00C01FE2" w:rsidRPr="00EF4296">
          <w:rPr>
            <w:rStyle w:val="Hyperlink"/>
            <w:lang w:val="en-US"/>
          </w:rPr>
          <w:t xml:space="preserve"> letters</w:t>
        </w:r>
      </w:hyperlink>
      <w:r w:rsidR="00EF4296">
        <w:rPr>
          <w:lang w:val="en-US"/>
        </w:rPr>
        <w:t>,</w:t>
      </w:r>
      <w:r w:rsidR="00C01FE2">
        <w:rPr>
          <w:lang w:val="en-US"/>
        </w:rPr>
        <w:t xml:space="preserve"> </w:t>
      </w:r>
      <w:r w:rsidR="008C2E49">
        <w:rPr>
          <w:lang w:val="en-US"/>
        </w:rPr>
        <w:t xml:space="preserve">written by her in French, but </w:t>
      </w:r>
      <w:r w:rsidR="00D10A3A">
        <w:rPr>
          <w:lang w:val="en-US"/>
        </w:rPr>
        <w:t xml:space="preserve">roughly </w:t>
      </w:r>
      <w:r w:rsidR="008C2E49">
        <w:rPr>
          <w:lang w:val="en-US"/>
        </w:rPr>
        <w:t xml:space="preserve">translated by myself, </w:t>
      </w:r>
      <w:r w:rsidR="00EF4296">
        <w:rPr>
          <w:lang w:val="en-US"/>
        </w:rPr>
        <w:t xml:space="preserve">are on my website. </w:t>
      </w:r>
      <w:r>
        <w:rPr>
          <w:lang w:val="en-US"/>
        </w:rPr>
        <w:t>Unsurprisingly</w:t>
      </w:r>
      <w:r w:rsidR="008C2E49">
        <w:rPr>
          <w:lang w:val="en-US"/>
        </w:rPr>
        <w:t xml:space="preserve"> in these letters</w:t>
      </w:r>
      <w:r>
        <w:rPr>
          <w:lang w:val="en-US"/>
        </w:rPr>
        <w:t>, t</w:t>
      </w:r>
      <w:r w:rsidR="00EF4296">
        <w:rPr>
          <w:lang w:val="en-US"/>
        </w:rPr>
        <w:t xml:space="preserve">he paternity of </w:t>
      </w:r>
      <w:r>
        <w:rPr>
          <w:lang w:val="en-US"/>
        </w:rPr>
        <w:t>both children is</w:t>
      </w:r>
      <w:r w:rsidR="00EF4296">
        <w:rPr>
          <w:lang w:val="en-US"/>
        </w:rPr>
        <w:t xml:space="preserve"> </w:t>
      </w:r>
      <w:r w:rsidR="006056B1">
        <w:rPr>
          <w:lang w:val="en-US"/>
        </w:rPr>
        <w:t xml:space="preserve">attributed </w:t>
      </w:r>
      <w:r w:rsidR="00EF4296">
        <w:rPr>
          <w:lang w:val="en-US"/>
        </w:rPr>
        <w:t>to Rev. William.</w:t>
      </w:r>
    </w:p>
    <w:p w14:paraId="27309752" w14:textId="77777777" w:rsidR="00AA7FC1" w:rsidRDefault="00AA7FC1" w:rsidP="00417008">
      <w:pPr>
        <w:rPr>
          <w:lang w:val="en-US"/>
        </w:rPr>
      </w:pPr>
    </w:p>
    <w:tbl>
      <w:tblPr>
        <w:tblStyle w:val="TableGrid"/>
        <w:tblW w:w="0" w:type="auto"/>
        <w:jc w:val="center"/>
        <w:shd w:val="clear" w:color="auto" w:fill="D9F2D0" w:themeFill="accent6" w:themeFillTint="33"/>
        <w:tblLook w:val="04A0" w:firstRow="1" w:lastRow="0" w:firstColumn="1" w:lastColumn="0" w:noHBand="0" w:noVBand="1"/>
      </w:tblPr>
      <w:tblGrid>
        <w:gridCol w:w="7661"/>
      </w:tblGrid>
      <w:tr w:rsidR="00EF4296" w14:paraId="18F7402B" w14:textId="77777777" w:rsidTr="00EF4296">
        <w:trPr>
          <w:jc w:val="center"/>
        </w:trPr>
        <w:tc>
          <w:tcPr>
            <w:tcW w:w="0" w:type="auto"/>
            <w:shd w:val="clear" w:color="auto" w:fill="D9F2D0" w:themeFill="accent6" w:themeFillTint="33"/>
          </w:tcPr>
          <w:p w14:paraId="6CF726D6" w14:textId="4E9B1650" w:rsidR="00EF4296" w:rsidRPr="00EF4296" w:rsidRDefault="00EF4296" w:rsidP="00EF4296">
            <w:r w:rsidRPr="00EF4296">
              <w:rPr>
                <w:lang w:val="en-US"/>
              </w:rPr>
              <w:t xml:space="preserve">Doctor </w:t>
            </w:r>
            <w:r w:rsidRPr="00EF4296">
              <w:rPr>
                <w:u w:val="single"/>
                <w:lang w:val="en-US"/>
              </w:rPr>
              <w:t>Jackson</w:t>
            </w:r>
            <w:r w:rsidRPr="00EF4296">
              <w:rPr>
                <w:lang w:val="en-US"/>
              </w:rPr>
              <w:t>, my husband</w:t>
            </w:r>
            <w:r>
              <w:rPr>
                <w:lang w:val="en-US"/>
              </w:rPr>
              <w:t xml:space="preserve"> </w:t>
            </w:r>
            <w:r w:rsidRPr="00EF4296">
              <w:rPr>
                <w:lang w:val="en-US"/>
              </w:rPr>
              <w:t>is condemned to death for having served the</w:t>
            </w:r>
          </w:p>
          <w:p w14:paraId="6099D873" w14:textId="77777777" w:rsidR="00EF4296" w:rsidRPr="00EF4296" w:rsidRDefault="00EF4296" w:rsidP="00EF4296">
            <w:r w:rsidRPr="00EF4296">
              <w:rPr>
                <w:lang w:val="en-US"/>
              </w:rPr>
              <w:t>French Government very well I pray [</w:t>
            </w:r>
            <w:proofErr w:type="spellStart"/>
            <w:r w:rsidRPr="00EF4296">
              <w:rPr>
                <w:lang w:val="en-US"/>
              </w:rPr>
              <w:t>saisin</w:t>
            </w:r>
            <w:proofErr w:type="spellEnd"/>
            <w:r w:rsidRPr="00EF4296">
              <w:rPr>
                <w:lang w:val="en-US"/>
              </w:rPr>
              <w:t xml:space="preserve"> = </w:t>
            </w:r>
            <w:r w:rsidRPr="00EF4296">
              <w:rPr>
                <w:i/>
                <w:iCs/>
                <w:lang w:val="en-US"/>
              </w:rPr>
              <w:t>input</w:t>
            </w:r>
            <w:r w:rsidRPr="00EF4296">
              <w:rPr>
                <w:lang w:val="en-US"/>
              </w:rPr>
              <w:t>?] and two</w:t>
            </w:r>
          </w:p>
          <w:p w14:paraId="0911A599" w14:textId="77777777" w:rsidR="00EF4296" w:rsidRPr="00EF4296" w:rsidRDefault="00EF4296" w:rsidP="00EF4296">
            <w:r w:rsidRPr="00EF4296">
              <w:rPr>
                <w:lang w:val="en-US"/>
              </w:rPr>
              <w:lastRenderedPageBreak/>
              <w:t>young children are the sole heritage that I have been permitted</w:t>
            </w:r>
          </w:p>
          <w:p w14:paraId="050A8EB1" w14:textId="77777777" w:rsidR="00EF4296" w:rsidRPr="00EF4296" w:rsidRDefault="00EF4296" w:rsidP="00EF4296">
            <w:r w:rsidRPr="00EF4296">
              <w:rPr>
                <w:lang w:val="en-US"/>
              </w:rPr>
              <w:t>to receive from him. Alarmed for their existence – I came</w:t>
            </w:r>
          </w:p>
          <w:p w14:paraId="0110C0F2" w14:textId="77777777" w:rsidR="00EF4296" w:rsidRPr="00EF4296" w:rsidRDefault="00EF4296" w:rsidP="00EF4296">
            <w:r w:rsidRPr="00EF4296">
              <w:rPr>
                <w:lang w:val="en-US"/>
              </w:rPr>
              <w:t>to France, to reclaim the benefits that were given to me</w:t>
            </w:r>
          </w:p>
          <w:p w14:paraId="7AC6B091" w14:textId="77777777" w:rsidR="00EF4296" w:rsidRPr="00EF4296" w:rsidRDefault="00EF4296" w:rsidP="00EF4296">
            <w:r w:rsidRPr="00EF4296">
              <w:rPr>
                <w:lang w:val="en-US"/>
              </w:rPr>
              <w:t>by the French Government, and it is to your Citizen Consul who</w:t>
            </w:r>
          </w:p>
          <w:p w14:paraId="3370B4C5" w14:textId="77777777" w:rsidR="00EF4296" w:rsidRPr="00EF4296" w:rsidRDefault="00EF4296" w:rsidP="00EF4296">
            <w:r w:rsidRPr="00EF4296">
              <w:rPr>
                <w:lang w:val="en-US"/>
              </w:rPr>
              <w:t>I address my humble claims. I continue to hope that</w:t>
            </w:r>
          </w:p>
          <w:p w14:paraId="05D3C5F5" w14:textId="77777777" w:rsidR="00EF4296" w:rsidRPr="00EF4296" w:rsidRDefault="00EF4296" w:rsidP="00EF4296">
            <w:r w:rsidRPr="00EF4296">
              <w:rPr>
                <w:lang w:val="en"/>
              </w:rPr>
              <w:t>the one who dried up so many of my tears and stopped the</w:t>
            </w:r>
          </w:p>
          <w:p w14:paraId="285DFA0F" w14:textId="77777777" w:rsidR="00EF4296" w:rsidRPr="00EF4296" w:rsidRDefault="00EF4296" w:rsidP="00EF4296">
            <w:r w:rsidRPr="00EF4296">
              <w:rPr>
                <w:lang w:val="en"/>
              </w:rPr>
              <w:t>heart of the other of misfortune take pity on the deplorable</w:t>
            </w:r>
          </w:p>
          <w:p w14:paraId="384ED1D0" w14:textId="77777777" w:rsidR="00EF4296" w:rsidRPr="00EF4296" w:rsidRDefault="00EF4296" w:rsidP="00EF4296">
            <w:r w:rsidRPr="00EF4296">
              <w:rPr>
                <w:lang w:val="en"/>
              </w:rPr>
              <w:t>fate of a woman once so wealthy and now delivered to all</w:t>
            </w:r>
          </w:p>
          <w:p w14:paraId="42D3F387" w14:textId="77777777" w:rsidR="00EF4296" w:rsidRPr="00EF4296" w:rsidRDefault="00EF4296" w:rsidP="00EF4296">
            <w:r w:rsidRPr="00EF4296">
              <w:rPr>
                <w:lang w:val="en"/>
              </w:rPr>
              <w:t xml:space="preserve">the bitterness of such a terrible situation. </w:t>
            </w:r>
            <w:r w:rsidRPr="00EF4296">
              <w:rPr>
                <w:lang w:val="en-US"/>
              </w:rPr>
              <w:t>I would have suffered</w:t>
            </w:r>
          </w:p>
          <w:p w14:paraId="58324926" w14:textId="77777777" w:rsidR="00EF4296" w:rsidRPr="00EF4296" w:rsidRDefault="00EF4296" w:rsidP="00EF4296">
            <w:r w:rsidRPr="00EF4296">
              <w:rPr>
                <w:lang w:val="en"/>
              </w:rPr>
              <w:t>in silence if I had only my misfortune to bear</w:t>
            </w:r>
          </w:p>
          <w:p w14:paraId="1C2D1F1B" w14:textId="77777777" w:rsidR="00EF4296" w:rsidRPr="00EF4296" w:rsidRDefault="00EF4296" w:rsidP="00EF4296">
            <w:r w:rsidRPr="00EF4296">
              <w:rPr>
                <w:lang w:val="en"/>
              </w:rPr>
              <w:t>but seeing my two children without help and support</w:t>
            </w:r>
          </w:p>
          <w:p w14:paraId="0A0F22A8" w14:textId="77777777" w:rsidR="00EF4296" w:rsidRPr="00EF4296" w:rsidRDefault="00EF4296" w:rsidP="00EF4296">
            <w:r w:rsidRPr="00EF4296">
              <w:rPr>
                <w:lang w:val="en"/>
              </w:rPr>
              <w:t>is a torment that my heart cannot endure.</w:t>
            </w:r>
          </w:p>
          <w:p w14:paraId="69ED5AEC" w14:textId="77777777" w:rsidR="00EF4296" w:rsidRPr="00EF4296" w:rsidRDefault="00EF4296" w:rsidP="00EF4296">
            <w:r w:rsidRPr="00EF4296">
              <w:rPr>
                <w:lang w:val="en-US"/>
              </w:rPr>
              <w:t xml:space="preserve">I implore your </w:t>
            </w:r>
            <w:proofErr w:type="gramStart"/>
            <w:r w:rsidRPr="00EF4296">
              <w:rPr>
                <w:lang w:val="en-US"/>
              </w:rPr>
              <w:t>justice</w:t>
            </w:r>
            <w:proofErr w:type="gramEnd"/>
            <w:r w:rsidRPr="00EF4296">
              <w:rPr>
                <w:lang w:val="en-US"/>
              </w:rPr>
              <w:t xml:space="preserve"> and I am solicitating a</w:t>
            </w:r>
          </w:p>
          <w:p w14:paraId="25BEB86A" w14:textId="31AFA736" w:rsidR="00EF4296" w:rsidRPr="00EF4296" w:rsidRDefault="00EF4296" w:rsidP="00EF4296">
            <w:r w:rsidRPr="00EF4296">
              <w:rPr>
                <w:lang w:val="en-US"/>
              </w:rPr>
              <w:t>place for my son, William Jackso</w:t>
            </w:r>
            <w:r>
              <w:rPr>
                <w:lang w:val="en-US"/>
              </w:rPr>
              <w:t>n a</w:t>
            </w:r>
            <w:r w:rsidRPr="00EF4296">
              <w:rPr>
                <w:lang w:val="en-US"/>
              </w:rPr>
              <w:t>ge 13 years</w:t>
            </w:r>
          </w:p>
          <w:p w14:paraId="20B5882C" w14:textId="77777777" w:rsidR="00EF4296" w:rsidRPr="00EF4296" w:rsidRDefault="00EF4296" w:rsidP="00EF4296">
            <w:r w:rsidRPr="00EF4296">
              <w:rPr>
                <w:lang w:val="en-US"/>
              </w:rPr>
              <w:t xml:space="preserve">in the </w:t>
            </w:r>
            <w:proofErr w:type="spellStart"/>
            <w:r w:rsidRPr="00EF4296">
              <w:rPr>
                <w:i/>
                <w:iCs/>
                <w:lang w:val="en-US"/>
              </w:rPr>
              <w:t>Prytanée</w:t>
            </w:r>
            <w:proofErr w:type="spellEnd"/>
            <w:r w:rsidRPr="00EF4296">
              <w:rPr>
                <w:i/>
                <w:iCs/>
                <w:lang w:val="en-US"/>
              </w:rPr>
              <w:t xml:space="preserve"> de Paris </w:t>
            </w:r>
            <w:r w:rsidRPr="00EF4296">
              <w:rPr>
                <w:lang w:val="en-US"/>
              </w:rPr>
              <w:t>where he can learn to cherish</w:t>
            </w:r>
          </w:p>
          <w:p w14:paraId="6F35D104" w14:textId="77777777" w:rsidR="00EF4296" w:rsidRPr="00EF4296" w:rsidRDefault="00EF4296" w:rsidP="00EF4296">
            <w:r w:rsidRPr="00EF4296">
              <w:rPr>
                <w:lang w:val="en-US"/>
              </w:rPr>
              <w:t>his Benefactor and a pension for sustaining my existence</w:t>
            </w:r>
          </w:p>
          <w:p w14:paraId="57EA05BB" w14:textId="77777777" w:rsidR="00EF4296" w:rsidRPr="00EF4296" w:rsidRDefault="00EF4296" w:rsidP="00EF4296">
            <w:r w:rsidRPr="00EF4296">
              <w:rPr>
                <w:lang w:val="en-US"/>
              </w:rPr>
              <w:t>and for my daughter</w:t>
            </w:r>
            <w:r>
              <w:rPr>
                <w:lang w:val="en-US"/>
              </w:rPr>
              <w:t xml:space="preserve"> </w:t>
            </w:r>
            <w:r w:rsidRPr="00EF4296">
              <w:rPr>
                <w:lang w:val="en-US"/>
              </w:rPr>
              <w:t>[age 7 years] The reply which was made in your</w:t>
            </w:r>
          </w:p>
          <w:p w14:paraId="47EAAB14" w14:textId="77777777" w:rsidR="00EF4296" w:rsidRPr="00EF4296" w:rsidRDefault="00EF4296" w:rsidP="00EF4296">
            <w:r w:rsidRPr="00EF4296">
              <w:rPr>
                <w:lang w:val="en-US"/>
              </w:rPr>
              <w:t>name addressed to the Minister of Marine and that Minister</w:t>
            </w:r>
          </w:p>
          <w:p w14:paraId="10B1F76F" w14:textId="77777777" w:rsidR="00EF4296" w:rsidRPr="00EF4296" w:rsidRDefault="00EF4296" w:rsidP="00EF4296">
            <w:r w:rsidRPr="00EF4296">
              <w:rPr>
                <w:lang w:val="en-US"/>
              </w:rPr>
              <w:t>referred me to that of External Affairs but my steps</w:t>
            </w:r>
          </w:p>
          <w:p w14:paraId="166E16A6" w14:textId="77777777" w:rsidR="00EF4296" w:rsidRPr="00EF4296" w:rsidRDefault="00EF4296" w:rsidP="00EF4296">
            <w:r w:rsidRPr="00EF4296">
              <w:rPr>
                <w:lang w:val="en-US"/>
              </w:rPr>
              <w:t>have all been unsuccessful and I have no more</w:t>
            </w:r>
          </w:p>
          <w:p w14:paraId="1867900F" w14:textId="77777777" w:rsidR="00EF4296" w:rsidRPr="00EF4296" w:rsidRDefault="00EF4296" w:rsidP="00EF4296">
            <w:r w:rsidRPr="00EF4296">
              <w:rPr>
                <w:lang w:val="en-US"/>
              </w:rPr>
              <w:t xml:space="preserve">than a single hope. Allow </w:t>
            </w:r>
            <w:proofErr w:type="gramStart"/>
            <w:r w:rsidRPr="00EF4296">
              <w:rPr>
                <w:lang w:val="en-US"/>
              </w:rPr>
              <w:t>me</w:t>
            </w:r>
            <w:proofErr w:type="gramEnd"/>
            <w:r w:rsidRPr="00EF4296">
              <w:rPr>
                <w:lang w:val="en-US"/>
              </w:rPr>
              <w:t xml:space="preserve"> Citizen Consul to expose</w:t>
            </w:r>
          </w:p>
          <w:p w14:paraId="580E5A4D" w14:textId="77777777" w:rsidR="00EF4296" w:rsidRPr="00EF4296" w:rsidRDefault="00EF4296" w:rsidP="00EF4296">
            <w:r w:rsidRPr="00EF4296">
              <w:rPr>
                <w:lang w:val="en-US"/>
              </w:rPr>
              <w:t>to your eyes a picture of my situation.</w:t>
            </w:r>
          </w:p>
          <w:p w14:paraId="39AB276C" w14:textId="77777777" w:rsidR="00EF4296" w:rsidRPr="00EF4296" w:rsidRDefault="00EF4296" w:rsidP="00EF4296">
            <w:r w:rsidRPr="00EF4296">
              <w:rPr>
                <w:lang w:val="en-US"/>
              </w:rPr>
              <w:t>Having consumed my [financial?] means after a stay</w:t>
            </w:r>
          </w:p>
          <w:p w14:paraId="76141FD7" w14:textId="77777777" w:rsidR="00EF4296" w:rsidRPr="00EF4296" w:rsidRDefault="00EF4296" w:rsidP="00EF4296">
            <w:r w:rsidRPr="00EF4296">
              <w:rPr>
                <w:lang w:val="en-US"/>
              </w:rPr>
              <w:t>of six months in Paris, I have come to a moment when it will be</w:t>
            </w:r>
          </w:p>
          <w:p w14:paraId="7D16717D" w14:textId="77777777" w:rsidR="00EF4296" w:rsidRPr="00EF4296" w:rsidRDefault="00EF4296" w:rsidP="00EF4296">
            <w:r w:rsidRPr="00EF4296">
              <w:rPr>
                <w:lang w:val="en-US"/>
              </w:rPr>
              <w:t>impossible to exist, and to be able to have my children exist.</w:t>
            </w:r>
          </w:p>
          <w:p w14:paraId="610CC850" w14:textId="77777777" w:rsidR="00EF4296" w:rsidRPr="00EF4296" w:rsidRDefault="00EF4296" w:rsidP="00EF4296">
            <w:r w:rsidRPr="00EF4296">
              <w:rPr>
                <w:lang w:val="en-US"/>
              </w:rPr>
              <w:t>I have taught them the names of the heroes of France</w:t>
            </w:r>
          </w:p>
          <w:p w14:paraId="426D814D" w14:textId="77777777" w:rsidR="00EF4296" w:rsidRPr="00EF4296" w:rsidRDefault="00EF4296" w:rsidP="00EF4296">
            <w:r w:rsidRPr="00EF4296">
              <w:rPr>
                <w:lang w:val="en-US"/>
              </w:rPr>
              <w:t>and my heart tells me that he will come to the rescue of their unhappy mother</w:t>
            </w:r>
          </w:p>
          <w:p w14:paraId="7E063173" w14:textId="77777777" w:rsidR="00EF4296" w:rsidRPr="00EF4296" w:rsidRDefault="00EF4296" w:rsidP="00EF4296">
            <w:r w:rsidRPr="00EF4296">
              <w:rPr>
                <w:lang w:val="en-US"/>
              </w:rPr>
              <w:t>and cast a benevolent eye over her and them.</w:t>
            </w:r>
          </w:p>
          <w:p w14:paraId="4EA3F7BF" w14:textId="77777777" w:rsidR="00EF4296" w:rsidRPr="00EF4296" w:rsidRDefault="00EF4296" w:rsidP="00EF4296">
            <w:r w:rsidRPr="00EF4296">
              <w:rPr>
                <w:lang w:val="en-US"/>
              </w:rPr>
              <w:t>Hotel of Paris</w:t>
            </w:r>
          </w:p>
          <w:p w14:paraId="036434AE" w14:textId="77777777" w:rsidR="00EF4296" w:rsidRPr="00EF4296" w:rsidRDefault="00EF4296" w:rsidP="00EF4296">
            <w:r w:rsidRPr="00EF4296">
              <w:rPr>
                <w:lang w:val="en-US"/>
              </w:rPr>
              <w:t>Rue d la Roi</w:t>
            </w:r>
          </w:p>
          <w:p w14:paraId="3645A5F8" w14:textId="77777777" w:rsidR="00EF4296" w:rsidRPr="00EF4296" w:rsidRDefault="00EF4296" w:rsidP="00EF4296">
            <w:r w:rsidRPr="00EF4296">
              <w:rPr>
                <w:lang w:val="en-US"/>
              </w:rPr>
              <w:t>15 Sept 1802</w:t>
            </w:r>
          </w:p>
          <w:p w14:paraId="28FCDBC2" w14:textId="77777777" w:rsidR="00EF4296" w:rsidRPr="00EF4296" w:rsidRDefault="00EF4296" w:rsidP="00EF4296">
            <w:r w:rsidRPr="00EF4296">
              <w:rPr>
                <w:lang w:val="en-US"/>
              </w:rPr>
              <w:t>I am Citizen Consul</w:t>
            </w:r>
          </w:p>
          <w:p w14:paraId="078771F4" w14:textId="77777777" w:rsidR="00EF4296" w:rsidRPr="00EF4296" w:rsidRDefault="00EF4296" w:rsidP="00EF4296">
            <w:r w:rsidRPr="00EF4296">
              <w:rPr>
                <w:lang w:val="en-US"/>
              </w:rPr>
              <w:t>With the most profound respect your</w:t>
            </w:r>
          </w:p>
          <w:p w14:paraId="722B5443" w14:textId="77777777" w:rsidR="00EF4296" w:rsidRPr="00EF4296" w:rsidRDefault="00EF4296" w:rsidP="00EF4296">
            <w:r w:rsidRPr="00EF4296">
              <w:rPr>
                <w:lang w:val="en-US"/>
              </w:rPr>
              <w:t>very humble and obedient servant,</w:t>
            </w:r>
          </w:p>
          <w:p w14:paraId="0088BE40" w14:textId="0037CAFA" w:rsidR="00EF4296" w:rsidRDefault="00EF4296" w:rsidP="00EF4296">
            <w:pPr>
              <w:rPr>
                <w:lang w:val="en-US"/>
              </w:rPr>
            </w:pPr>
            <w:r w:rsidRPr="00EF4296">
              <w:rPr>
                <w:lang w:val="en-US"/>
              </w:rPr>
              <w:t>Eliza Jackson</w:t>
            </w:r>
          </w:p>
        </w:tc>
      </w:tr>
    </w:tbl>
    <w:p w14:paraId="13F7F8CB" w14:textId="77777777" w:rsidR="00AA7FC1" w:rsidRDefault="00AA7FC1" w:rsidP="00417008">
      <w:pPr>
        <w:rPr>
          <w:lang w:val="en-US"/>
        </w:rPr>
      </w:pPr>
    </w:p>
    <w:p w14:paraId="180ADD98" w14:textId="0F82A2F0" w:rsidR="00614E95" w:rsidRDefault="00EF4296" w:rsidP="00614E95">
      <w:pPr>
        <w:pStyle w:val="Heading1"/>
        <w:spacing w:before="0" w:after="0"/>
        <w:rPr>
          <w:rFonts w:ascii="Times New Roman" w:hAnsi="Times New Roman" w:cs="Times New Roman"/>
          <w:color w:val="000000" w:themeColor="text1"/>
          <w:sz w:val="24"/>
          <w:szCs w:val="24"/>
          <w:lang w:val="en-US"/>
        </w:rPr>
      </w:pPr>
      <w:r w:rsidRPr="00614E95">
        <w:rPr>
          <w:rFonts w:ascii="Times New Roman" w:hAnsi="Times New Roman" w:cs="Times New Roman"/>
          <w:color w:val="000000" w:themeColor="text1"/>
          <w:sz w:val="24"/>
          <w:szCs w:val="24"/>
          <w:lang w:val="en-US"/>
        </w:rPr>
        <w:lastRenderedPageBreak/>
        <w:t>We must end – for now – with</w:t>
      </w:r>
      <w:r w:rsidR="008C2E49">
        <w:rPr>
          <w:rFonts w:ascii="Times New Roman" w:hAnsi="Times New Roman" w:cs="Times New Roman"/>
          <w:color w:val="000000" w:themeColor="text1"/>
          <w:sz w:val="24"/>
          <w:szCs w:val="24"/>
          <w:lang w:val="en-US"/>
        </w:rPr>
        <w:t xml:space="preserve"> all that has been unearthed about</w:t>
      </w:r>
      <w:r w:rsidRPr="00614E95">
        <w:rPr>
          <w:rFonts w:ascii="Times New Roman" w:hAnsi="Times New Roman" w:cs="Times New Roman"/>
          <w:color w:val="000000" w:themeColor="text1"/>
          <w:sz w:val="24"/>
          <w:szCs w:val="24"/>
          <w:lang w:val="en-US"/>
        </w:rPr>
        <w:t xml:space="preserve"> </w:t>
      </w:r>
      <w:r w:rsidR="006056B1">
        <w:rPr>
          <w:rFonts w:ascii="Times New Roman" w:hAnsi="Times New Roman" w:cs="Times New Roman"/>
          <w:color w:val="000000" w:themeColor="text1"/>
          <w:sz w:val="24"/>
          <w:szCs w:val="24"/>
          <w:lang w:val="en-US"/>
        </w:rPr>
        <w:t>Elizabeth JACKSON née BUNTING</w:t>
      </w:r>
      <w:r w:rsidR="008C2E49">
        <w:rPr>
          <w:rFonts w:ascii="Times New Roman" w:hAnsi="Times New Roman" w:cs="Times New Roman"/>
          <w:color w:val="000000" w:themeColor="text1"/>
          <w:sz w:val="24"/>
          <w:szCs w:val="24"/>
          <w:lang w:val="en-US"/>
        </w:rPr>
        <w:t>, but</w:t>
      </w:r>
      <w:r w:rsidR="006056B1">
        <w:rPr>
          <w:rFonts w:ascii="Times New Roman" w:hAnsi="Times New Roman" w:cs="Times New Roman"/>
          <w:color w:val="000000" w:themeColor="text1"/>
          <w:sz w:val="24"/>
          <w:szCs w:val="24"/>
          <w:lang w:val="en-US"/>
        </w:rPr>
        <w:t xml:space="preserve"> </w:t>
      </w:r>
      <w:r w:rsidR="00BD6119">
        <w:rPr>
          <w:rFonts w:ascii="Times New Roman" w:hAnsi="Times New Roman" w:cs="Times New Roman"/>
          <w:color w:val="000000" w:themeColor="text1"/>
          <w:sz w:val="24"/>
          <w:szCs w:val="24"/>
          <w:lang w:val="en-US"/>
        </w:rPr>
        <w:t xml:space="preserve">a few crumbs </w:t>
      </w:r>
      <w:r w:rsidR="00D72DDE">
        <w:rPr>
          <w:rFonts w:ascii="Times New Roman" w:hAnsi="Times New Roman" w:cs="Times New Roman"/>
          <w:color w:val="000000" w:themeColor="text1"/>
          <w:sz w:val="24"/>
          <w:szCs w:val="24"/>
          <w:lang w:val="en-US"/>
        </w:rPr>
        <w:t xml:space="preserve">remain </w:t>
      </w:r>
      <w:r w:rsidR="00BD6119">
        <w:rPr>
          <w:rFonts w:ascii="Times New Roman" w:hAnsi="Times New Roman" w:cs="Times New Roman"/>
          <w:color w:val="000000" w:themeColor="text1"/>
          <w:sz w:val="24"/>
          <w:szCs w:val="24"/>
          <w:lang w:val="en-US"/>
        </w:rPr>
        <w:t xml:space="preserve">which might </w:t>
      </w:r>
      <w:r w:rsidR="00D72DDE">
        <w:rPr>
          <w:rFonts w:ascii="Times New Roman" w:hAnsi="Times New Roman" w:cs="Times New Roman"/>
          <w:color w:val="000000" w:themeColor="text1"/>
          <w:sz w:val="24"/>
          <w:szCs w:val="24"/>
          <w:lang w:val="en-US"/>
        </w:rPr>
        <w:t>yet</w:t>
      </w:r>
      <w:r w:rsidR="0015508C">
        <w:rPr>
          <w:rFonts w:ascii="Times New Roman" w:hAnsi="Times New Roman" w:cs="Times New Roman"/>
          <w:color w:val="000000" w:themeColor="text1"/>
          <w:sz w:val="24"/>
          <w:szCs w:val="24"/>
          <w:lang w:val="en-US"/>
        </w:rPr>
        <w:t xml:space="preserve"> </w:t>
      </w:r>
      <w:r w:rsidR="00BD6119">
        <w:rPr>
          <w:rFonts w:ascii="Times New Roman" w:hAnsi="Times New Roman" w:cs="Times New Roman"/>
          <w:color w:val="000000" w:themeColor="text1"/>
          <w:sz w:val="24"/>
          <w:szCs w:val="24"/>
          <w:lang w:val="en-US"/>
        </w:rPr>
        <w:t xml:space="preserve">lead to </w:t>
      </w:r>
      <w:r w:rsidR="008C2E49">
        <w:rPr>
          <w:rFonts w:ascii="Times New Roman" w:hAnsi="Times New Roman" w:cs="Times New Roman"/>
          <w:color w:val="000000" w:themeColor="text1"/>
          <w:sz w:val="24"/>
          <w:szCs w:val="24"/>
          <w:lang w:val="en-US"/>
        </w:rPr>
        <w:t xml:space="preserve">finding out more about </w:t>
      </w:r>
      <w:r w:rsidR="00BD6119">
        <w:rPr>
          <w:rFonts w:ascii="Times New Roman" w:hAnsi="Times New Roman" w:cs="Times New Roman"/>
          <w:color w:val="000000" w:themeColor="text1"/>
          <w:sz w:val="24"/>
          <w:szCs w:val="24"/>
          <w:lang w:val="en-US"/>
        </w:rPr>
        <w:t>Rev. William’s</w:t>
      </w:r>
      <w:r w:rsidRPr="00614E95">
        <w:rPr>
          <w:rFonts w:ascii="Times New Roman" w:hAnsi="Times New Roman" w:cs="Times New Roman"/>
          <w:color w:val="000000" w:themeColor="text1"/>
          <w:sz w:val="24"/>
          <w:szCs w:val="24"/>
          <w:lang w:val="en-US"/>
        </w:rPr>
        <w:t xml:space="preserve"> first wife, the likely mother of William jr. </w:t>
      </w:r>
      <w:r w:rsidR="0015508C">
        <w:rPr>
          <w:rFonts w:ascii="Times New Roman" w:hAnsi="Times New Roman" w:cs="Times New Roman"/>
          <w:color w:val="000000" w:themeColor="text1"/>
          <w:sz w:val="24"/>
          <w:szCs w:val="24"/>
          <w:lang w:val="en-US"/>
        </w:rPr>
        <w:t xml:space="preserve">Such crumbs do </w:t>
      </w:r>
      <w:r w:rsidR="00D10A3A">
        <w:rPr>
          <w:rFonts w:ascii="Times New Roman" w:hAnsi="Times New Roman" w:cs="Times New Roman"/>
          <w:color w:val="000000" w:themeColor="text1"/>
          <w:sz w:val="24"/>
          <w:szCs w:val="24"/>
          <w:lang w:val="en-US"/>
        </w:rPr>
        <w:t xml:space="preserve">not </w:t>
      </w:r>
      <w:r w:rsidR="0015508C">
        <w:rPr>
          <w:rFonts w:ascii="Times New Roman" w:hAnsi="Times New Roman" w:cs="Times New Roman"/>
          <w:color w:val="000000" w:themeColor="text1"/>
          <w:sz w:val="24"/>
          <w:szCs w:val="24"/>
          <w:lang w:val="en-US"/>
        </w:rPr>
        <w:t>amount to the equivalent of a loaf of bread,</w:t>
      </w:r>
      <w:r w:rsidR="008C2E49">
        <w:rPr>
          <w:rFonts w:ascii="Times New Roman" w:hAnsi="Times New Roman" w:cs="Times New Roman"/>
          <w:color w:val="000000" w:themeColor="text1"/>
          <w:sz w:val="24"/>
          <w:szCs w:val="24"/>
          <w:lang w:val="en-US"/>
        </w:rPr>
        <w:t xml:space="preserve"> but still …</w:t>
      </w:r>
    </w:p>
    <w:p w14:paraId="072A2F0F" w14:textId="77777777" w:rsidR="00614E95" w:rsidRDefault="00614E95" w:rsidP="00614E95">
      <w:pPr>
        <w:pStyle w:val="Heading1"/>
        <w:spacing w:before="0" w:after="0"/>
        <w:rPr>
          <w:rFonts w:ascii="Times New Roman" w:hAnsi="Times New Roman" w:cs="Times New Roman"/>
          <w:color w:val="000000" w:themeColor="text1"/>
          <w:sz w:val="24"/>
          <w:szCs w:val="24"/>
          <w:lang w:val="en-US"/>
        </w:rPr>
      </w:pPr>
    </w:p>
    <w:p w14:paraId="1FDB39AC" w14:textId="7033F2CC" w:rsidR="008C2E49" w:rsidRDefault="003811E0" w:rsidP="00614E95">
      <w:pPr>
        <w:pStyle w:val="Heading1"/>
        <w:spacing w:before="0" w:after="0"/>
        <w:rPr>
          <w:rFonts w:ascii="Times New Roman" w:hAnsi="Times New Roman" w:cs="Times New Roman"/>
          <w:color w:val="000000" w:themeColor="text1"/>
          <w:sz w:val="24"/>
          <w:szCs w:val="24"/>
        </w:rPr>
      </w:pPr>
      <w:r w:rsidRPr="00614E95">
        <w:rPr>
          <w:rFonts w:ascii="Times New Roman" w:eastAsiaTheme="minorHAnsi" w:hAnsi="Times New Roman" w:cs="Times New Roman"/>
          <w:color w:val="000000" w:themeColor="text1"/>
          <w:sz w:val="24"/>
          <w:szCs w:val="24"/>
        </w:rPr>
        <w:t>In a 1766</w:t>
      </w:r>
      <w:r w:rsidRPr="00614E95">
        <w:rPr>
          <w:rFonts w:ascii="Times New Roman" w:hAnsi="Times New Roman" w:cs="Times New Roman"/>
          <w:color w:val="000000" w:themeColor="text1"/>
          <w:sz w:val="24"/>
          <w:szCs w:val="24"/>
        </w:rPr>
        <w:t xml:space="preserve">, </w:t>
      </w:r>
      <w:r w:rsidR="00D10A3A" w:rsidRPr="00614E95">
        <w:rPr>
          <w:rFonts w:ascii="Times New Roman" w:eastAsiaTheme="minorHAnsi" w:hAnsi="Times New Roman" w:cs="Times New Roman"/>
          <w:color w:val="000000" w:themeColor="text1"/>
          <w:sz w:val="24"/>
          <w:szCs w:val="24"/>
        </w:rPr>
        <w:t xml:space="preserve">JACKSON’s newspaper </w:t>
      </w:r>
      <w:r w:rsidRPr="00614E95">
        <w:rPr>
          <w:rFonts w:ascii="Times New Roman" w:eastAsiaTheme="minorHAnsi" w:hAnsi="Times New Roman" w:cs="Times New Roman"/>
          <w:i/>
          <w:iCs/>
          <w:color w:val="000000" w:themeColor="text1"/>
          <w:sz w:val="24"/>
          <w:szCs w:val="24"/>
        </w:rPr>
        <w:t>The Public Ledger</w:t>
      </w:r>
      <w:r w:rsidR="00D10A3A">
        <w:rPr>
          <w:rFonts w:ascii="Times New Roman" w:eastAsiaTheme="minorHAnsi" w:hAnsi="Times New Roman" w:cs="Times New Roman"/>
          <w:i/>
          <w:iCs/>
          <w:color w:val="000000" w:themeColor="text1"/>
          <w:sz w:val="24"/>
          <w:szCs w:val="24"/>
        </w:rPr>
        <w:t xml:space="preserve">, </w:t>
      </w:r>
      <w:r w:rsidRPr="00614E95">
        <w:rPr>
          <w:rFonts w:ascii="Times New Roman" w:hAnsi="Times New Roman" w:cs="Times New Roman"/>
          <w:color w:val="000000" w:themeColor="text1"/>
          <w:sz w:val="24"/>
          <w:szCs w:val="24"/>
        </w:rPr>
        <w:t>mention</w:t>
      </w:r>
      <w:r w:rsidR="00614E95">
        <w:rPr>
          <w:rFonts w:ascii="Times New Roman" w:hAnsi="Times New Roman" w:cs="Times New Roman"/>
          <w:color w:val="000000" w:themeColor="text1"/>
          <w:sz w:val="24"/>
          <w:szCs w:val="24"/>
        </w:rPr>
        <w:t>s</w:t>
      </w:r>
      <w:r w:rsidRPr="00614E95">
        <w:rPr>
          <w:rFonts w:ascii="Times New Roman" w:eastAsiaTheme="minorHAnsi" w:hAnsi="Times New Roman" w:cs="Times New Roman"/>
          <w:color w:val="000000" w:themeColor="text1"/>
          <w:sz w:val="24"/>
          <w:szCs w:val="24"/>
        </w:rPr>
        <w:t xml:space="preserve"> a Luke NAYLOR as </w:t>
      </w:r>
      <w:r w:rsidR="006056B1">
        <w:rPr>
          <w:rFonts w:ascii="Times New Roman" w:eastAsiaTheme="minorHAnsi" w:hAnsi="Times New Roman" w:cs="Times New Roman"/>
          <w:color w:val="000000" w:themeColor="text1"/>
          <w:sz w:val="24"/>
          <w:szCs w:val="24"/>
        </w:rPr>
        <w:t xml:space="preserve">the </w:t>
      </w:r>
      <w:r w:rsidR="006056B1" w:rsidRPr="008C2E49">
        <w:rPr>
          <w:rFonts w:ascii="Times New Roman" w:eastAsiaTheme="minorHAnsi" w:hAnsi="Times New Roman" w:cs="Times New Roman"/>
          <w:i/>
          <w:iCs/>
          <w:color w:val="000000" w:themeColor="text1"/>
          <w:sz w:val="24"/>
          <w:szCs w:val="24"/>
        </w:rPr>
        <w:t>brother-in-law</w:t>
      </w:r>
      <w:r w:rsidR="006056B1">
        <w:rPr>
          <w:rFonts w:ascii="Times New Roman" w:eastAsiaTheme="minorHAnsi" w:hAnsi="Times New Roman" w:cs="Times New Roman"/>
          <w:color w:val="000000" w:themeColor="text1"/>
          <w:sz w:val="24"/>
          <w:szCs w:val="24"/>
        </w:rPr>
        <w:t xml:space="preserve"> of </w:t>
      </w:r>
      <w:r w:rsidR="00614E95">
        <w:rPr>
          <w:rFonts w:ascii="Times New Roman" w:eastAsiaTheme="minorHAnsi" w:hAnsi="Times New Roman" w:cs="Times New Roman"/>
          <w:color w:val="000000" w:themeColor="text1"/>
          <w:sz w:val="24"/>
          <w:szCs w:val="24"/>
        </w:rPr>
        <w:t>Rev William</w:t>
      </w:r>
      <w:r w:rsidR="006056B1">
        <w:rPr>
          <w:rFonts w:ascii="Times New Roman" w:eastAsiaTheme="minorHAnsi" w:hAnsi="Times New Roman" w:cs="Times New Roman"/>
          <w:color w:val="000000" w:themeColor="text1"/>
          <w:sz w:val="24"/>
          <w:szCs w:val="24"/>
        </w:rPr>
        <w:t>.</w:t>
      </w:r>
      <w:r w:rsidR="00614E95">
        <w:rPr>
          <w:rFonts w:ascii="Times New Roman" w:eastAsiaTheme="minorHAnsi" w:hAnsi="Times New Roman" w:cs="Times New Roman"/>
          <w:color w:val="000000" w:themeColor="text1"/>
          <w:sz w:val="24"/>
          <w:szCs w:val="24"/>
        </w:rPr>
        <w:t xml:space="preserve"> </w:t>
      </w:r>
      <w:r w:rsidR="008C2E49">
        <w:rPr>
          <w:rFonts w:ascii="Times New Roman" w:eastAsiaTheme="minorHAnsi" w:hAnsi="Times New Roman" w:cs="Times New Roman"/>
          <w:color w:val="000000" w:themeColor="text1"/>
          <w:sz w:val="24"/>
          <w:szCs w:val="24"/>
        </w:rPr>
        <w:t>This</w:t>
      </w:r>
      <w:r w:rsidR="00BD6119">
        <w:rPr>
          <w:rFonts w:ascii="Times New Roman" w:eastAsiaTheme="minorHAnsi" w:hAnsi="Times New Roman" w:cs="Times New Roman"/>
          <w:color w:val="000000" w:themeColor="text1"/>
          <w:sz w:val="24"/>
          <w:szCs w:val="24"/>
        </w:rPr>
        <w:t xml:space="preserve"> </w:t>
      </w:r>
      <w:r w:rsidR="006056B1" w:rsidRPr="00614E95">
        <w:rPr>
          <w:rFonts w:ascii="Times New Roman" w:eastAsiaTheme="minorHAnsi" w:hAnsi="Times New Roman" w:cs="Times New Roman"/>
          <w:color w:val="000000" w:themeColor="text1"/>
          <w:sz w:val="24"/>
          <w:szCs w:val="24"/>
        </w:rPr>
        <w:t>Luke NAYLOR</w:t>
      </w:r>
      <w:r w:rsidR="006056B1" w:rsidRPr="00614E95">
        <w:rPr>
          <w:rFonts w:ascii="Times New Roman" w:eastAsiaTheme="minorHAnsi" w:hAnsi="Times New Roman" w:cs="Times New Roman"/>
          <w:color w:val="000000" w:themeColor="text1"/>
          <w:sz w:val="24"/>
          <w:szCs w:val="24"/>
        </w:rPr>
        <w:t xml:space="preserve"> </w:t>
      </w:r>
      <w:r w:rsidRPr="00614E95">
        <w:rPr>
          <w:rFonts w:ascii="Times New Roman" w:eastAsiaTheme="minorHAnsi" w:hAnsi="Times New Roman" w:cs="Times New Roman"/>
          <w:color w:val="000000" w:themeColor="text1"/>
          <w:sz w:val="24"/>
          <w:szCs w:val="24"/>
        </w:rPr>
        <w:t xml:space="preserve">was </w:t>
      </w:r>
      <w:r w:rsidR="008C2E49">
        <w:rPr>
          <w:rFonts w:ascii="Times New Roman" w:eastAsiaTheme="minorHAnsi" w:hAnsi="Times New Roman" w:cs="Times New Roman"/>
          <w:color w:val="000000" w:themeColor="text1"/>
          <w:sz w:val="24"/>
          <w:szCs w:val="24"/>
        </w:rPr>
        <w:t xml:space="preserve">likely </w:t>
      </w:r>
      <w:r w:rsidRPr="00614E95">
        <w:rPr>
          <w:rFonts w:ascii="Times New Roman" w:eastAsiaTheme="minorHAnsi" w:hAnsi="Times New Roman" w:cs="Times New Roman"/>
          <w:color w:val="000000" w:themeColor="text1"/>
          <w:sz w:val="24"/>
          <w:szCs w:val="24"/>
        </w:rPr>
        <w:t xml:space="preserve">the </w:t>
      </w:r>
      <w:r w:rsidR="00614E95">
        <w:rPr>
          <w:rFonts w:ascii="Times New Roman" w:eastAsiaTheme="minorHAnsi" w:hAnsi="Times New Roman" w:cs="Times New Roman"/>
          <w:color w:val="000000" w:themeColor="text1"/>
          <w:sz w:val="24"/>
          <w:szCs w:val="24"/>
        </w:rPr>
        <w:t>solicitor</w:t>
      </w:r>
      <w:r w:rsidRPr="00614E95">
        <w:rPr>
          <w:rFonts w:ascii="Times New Roman" w:eastAsiaTheme="minorHAnsi" w:hAnsi="Times New Roman" w:cs="Times New Roman"/>
          <w:color w:val="000000" w:themeColor="text1"/>
          <w:sz w:val="24"/>
          <w:szCs w:val="24"/>
        </w:rPr>
        <w:t xml:space="preserve">, born in 1750, who lived at Halfmoon Street Piccadilly in London and who died in 1814. His wife was Anne FARRELL. </w:t>
      </w:r>
      <w:r w:rsidRPr="00614E95">
        <w:rPr>
          <w:rFonts w:ascii="Times New Roman" w:hAnsi="Times New Roman" w:cs="Times New Roman"/>
          <w:color w:val="000000" w:themeColor="text1"/>
          <w:sz w:val="24"/>
          <w:szCs w:val="24"/>
        </w:rPr>
        <w:t>In 1809, he wrote a will, leaving all to wife Anne</w:t>
      </w:r>
      <w:r w:rsidR="006056B1">
        <w:rPr>
          <w:rFonts w:ascii="Times New Roman" w:hAnsi="Times New Roman" w:cs="Times New Roman"/>
          <w:color w:val="000000" w:themeColor="text1"/>
          <w:sz w:val="24"/>
          <w:szCs w:val="24"/>
        </w:rPr>
        <w:t>, his executor</w:t>
      </w:r>
      <w:r w:rsidRPr="00614E95">
        <w:rPr>
          <w:rFonts w:ascii="Times New Roman" w:hAnsi="Times New Roman" w:cs="Times New Roman"/>
          <w:color w:val="000000" w:themeColor="text1"/>
          <w:sz w:val="24"/>
          <w:szCs w:val="24"/>
        </w:rPr>
        <w:t xml:space="preserve">. </w:t>
      </w:r>
      <w:r w:rsidR="0015508C">
        <w:rPr>
          <w:rFonts w:ascii="Times New Roman" w:hAnsi="Times New Roman" w:cs="Times New Roman"/>
          <w:color w:val="000000" w:themeColor="text1"/>
          <w:sz w:val="24"/>
          <w:szCs w:val="24"/>
        </w:rPr>
        <w:t xml:space="preserve">There is mention of shares of a property in </w:t>
      </w:r>
      <w:r w:rsidR="00D139DD">
        <w:rPr>
          <w:rFonts w:ascii="Times New Roman" w:hAnsi="Times New Roman" w:cs="Times New Roman"/>
          <w:color w:val="000000" w:themeColor="text1"/>
          <w:sz w:val="24"/>
          <w:szCs w:val="24"/>
        </w:rPr>
        <w:t>Ongar</w:t>
      </w:r>
      <w:r w:rsidR="0015508C">
        <w:rPr>
          <w:rFonts w:ascii="Times New Roman" w:hAnsi="Times New Roman" w:cs="Times New Roman"/>
          <w:color w:val="000000" w:themeColor="text1"/>
          <w:sz w:val="24"/>
          <w:szCs w:val="24"/>
        </w:rPr>
        <w:t>, in Co. Essex, as well as in Jamaica, the East Indies and Ireland</w:t>
      </w:r>
      <w:r w:rsidR="00D10A3A">
        <w:rPr>
          <w:rFonts w:ascii="Times New Roman" w:hAnsi="Times New Roman" w:cs="Times New Roman"/>
          <w:color w:val="000000" w:themeColor="text1"/>
          <w:sz w:val="24"/>
          <w:szCs w:val="24"/>
        </w:rPr>
        <w:t xml:space="preserve">, </w:t>
      </w:r>
      <w:r w:rsidR="0015508C">
        <w:rPr>
          <w:rFonts w:ascii="Times New Roman" w:hAnsi="Times New Roman" w:cs="Times New Roman"/>
          <w:color w:val="000000" w:themeColor="text1"/>
          <w:sz w:val="24"/>
          <w:szCs w:val="24"/>
        </w:rPr>
        <w:t>in his own name and in the name of William Burham, [illegible]</w:t>
      </w:r>
      <w:r w:rsidR="00D10A3A">
        <w:rPr>
          <w:rFonts w:ascii="Times New Roman" w:hAnsi="Times New Roman" w:cs="Times New Roman"/>
          <w:color w:val="000000" w:themeColor="text1"/>
          <w:sz w:val="24"/>
          <w:szCs w:val="24"/>
        </w:rPr>
        <w:t>,</w:t>
      </w:r>
      <w:r w:rsidR="0015508C">
        <w:rPr>
          <w:rFonts w:ascii="Times New Roman" w:hAnsi="Times New Roman" w:cs="Times New Roman"/>
          <w:color w:val="000000" w:themeColor="text1"/>
          <w:sz w:val="24"/>
          <w:szCs w:val="24"/>
        </w:rPr>
        <w:t xml:space="preserve"> William </w:t>
      </w:r>
      <w:proofErr w:type="spellStart"/>
      <w:r w:rsidR="0015508C">
        <w:rPr>
          <w:rFonts w:ascii="Times New Roman" w:hAnsi="Times New Roman" w:cs="Times New Roman"/>
          <w:color w:val="000000" w:themeColor="text1"/>
          <w:sz w:val="24"/>
          <w:szCs w:val="24"/>
        </w:rPr>
        <w:t>Ffarrell</w:t>
      </w:r>
      <w:proofErr w:type="spellEnd"/>
      <w:r w:rsidR="0015508C">
        <w:rPr>
          <w:rFonts w:ascii="Times New Roman" w:hAnsi="Times New Roman" w:cs="Times New Roman"/>
          <w:color w:val="000000" w:themeColor="text1"/>
          <w:sz w:val="24"/>
          <w:szCs w:val="24"/>
        </w:rPr>
        <w:t xml:space="preserve">, Mary </w:t>
      </w:r>
      <w:proofErr w:type="spellStart"/>
      <w:r w:rsidR="0015508C">
        <w:rPr>
          <w:rFonts w:ascii="Times New Roman" w:hAnsi="Times New Roman" w:cs="Times New Roman"/>
          <w:color w:val="000000" w:themeColor="text1"/>
          <w:sz w:val="24"/>
          <w:szCs w:val="24"/>
        </w:rPr>
        <w:t>Ffarrall</w:t>
      </w:r>
      <w:proofErr w:type="spellEnd"/>
      <w:r w:rsidR="000206B1">
        <w:rPr>
          <w:rFonts w:ascii="Times New Roman" w:hAnsi="Times New Roman" w:cs="Times New Roman"/>
          <w:color w:val="000000" w:themeColor="text1"/>
          <w:sz w:val="24"/>
          <w:szCs w:val="24"/>
        </w:rPr>
        <w:t xml:space="preserve">, Mary Shapcott, and Thomas Whitton. Several </w:t>
      </w:r>
      <w:r w:rsidR="00D72DDE">
        <w:rPr>
          <w:rFonts w:ascii="Times New Roman" w:hAnsi="Times New Roman" w:cs="Times New Roman"/>
          <w:color w:val="000000" w:themeColor="text1"/>
          <w:sz w:val="24"/>
          <w:szCs w:val="24"/>
        </w:rPr>
        <w:t xml:space="preserve">other </w:t>
      </w:r>
      <w:r w:rsidR="000206B1">
        <w:rPr>
          <w:rFonts w:ascii="Times New Roman" w:hAnsi="Times New Roman" w:cs="Times New Roman"/>
          <w:color w:val="000000" w:themeColor="text1"/>
          <w:sz w:val="24"/>
          <w:szCs w:val="24"/>
        </w:rPr>
        <w:t xml:space="preserve">friends are </w:t>
      </w:r>
      <w:r w:rsidR="00D72DDE">
        <w:rPr>
          <w:rFonts w:ascii="Times New Roman" w:hAnsi="Times New Roman" w:cs="Times New Roman"/>
          <w:color w:val="000000" w:themeColor="text1"/>
          <w:sz w:val="24"/>
          <w:szCs w:val="24"/>
        </w:rPr>
        <w:t xml:space="preserve">also </w:t>
      </w:r>
      <w:r w:rsidR="000206B1">
        <w:rPr>
          <w:rFonts w:ascii="Times New Roman" w:hAnsi="Times New Roman" w:cs="Times New Roman"/>
          <w:color w:val="000000" w:themeColor="text1"/>
          <w:sz w:val="24"/>
          <w:szCs w:val="24"/>
        </w:rPr>
        <w:t>mentioned, but the only mention of family is that of his wife.</w:t>
      </w:r>
    </w:p>
    <w:p w14:paraId="130ADEBC" w14:textId="77777777" w:rsidR="00D139DD" w:rsidRDefault="00D139DD" w:rsidP="00D139DD"/>
    <w:p w14:paraId="77FA6647" w14:textId="6F67E5A2" w:rsidR="00D139DD" w:rsidRPr="00D139DD" w:rsidRDefault="00D139DD" w:rsidP="00D139DD">
      <w:r>
        <w:t xml:space="preserve">The connection of Elizabeth JACKSON to this Luke NAYLOR becomes even stronger when we look at a map. Thanks to Laura McKenna </w:t>
      </w:r>
      <w:r w:rsidR="00D72DDE">
        <w:t>who notes</w:t>
      </w:r>
      <w:r>
        <w:t xml:space="preserve">: </w:t>
      </w:r>
      <w:r w:rsidRPr="00D139DD">
        <w:rPr>
          <w:i/>
          <w:iCs/>
        </w:rPr>
        <w:t xml:space="preserve">It seems that </w:t>
      </w:r>
      <w:proofErr w:type="spellStart"/>
      <w:r w:rsidRPr="00D139DD">
        <w:rPr>
          <w:i/>
          <w:iCs/>
        </w:rPr>
        <w:t>Fyfield</w:t>
      </w:r>
      <w:proofErr w:type="spellEnd"/>
      <w:r w:rsidRPr="00D139DD">
        <w:rPr>
          <w:i/>
          <w:iCs/>
        </w:rPr>
        <w:t>, where the Jackson's daughter was baptised in 1795, is only a few miles f</w:t>
      </w:r>
      <w:r>
        <w:rPr>
          <w:i/>
          <w:iCs/>
        </w:rPr>
        <w:t>ro</w:t>
      </w:r>
      <w:r w:rsidRPr="00D139DD">
        <w:rPr>
          <w:i/>
          <w:iCs/>
        </w:rPr>
        <w:t xml:space="preserve">m both High Ongar and Chipping Ongar. </w:t>
      </w:r>
      <w:proofErr w:type="gramStart"/>
      <w:r w:rsidRPr="00D139DD">
        <w:rPr>
          <w:i/>
          <w:iCs/>
        </w:rPr>
        <w:t>So</w:t>
      </w:r>
      <w:proofErr w:type="gramEnd"/>
      <w:r w:rsidRPr="00D139DD">
        <w:rPr>
          <w:i/>
          <w:iCs/>
        </w:rPr>
        <w:t xml:space="preserve"> I think you are right about the Nailor/Naylor connection and that Eliza probably had the child baptised there on that account</w:t>
      </w:r>
      <w:r w:rsidRPr="00D139DD">
        <w:t>.</w:t>
      </w:r>
    </w:p>
    <w:p w14:paraId="14E2BC2D" w14:textId="77777777" w:rsidR="008C2E49" w:rsidRDefault="008C2E49" w:rsidP="00614E95">
      <w:pPr>
        <w:pStyle w:val="Heading1"/>
        <w:spacing w:before="0" w:after="0"/>
        <w:rPr>
          <w:rFonts w:ascii="Times New Roman" w:hAnsi="Times New Roman" w:cs="Times New Roman"/>
          <w:color w:val="000000" w:themeColor="text1"/>
          <w:sz w:val="24"/>
          <w:szCs w:val="24"/>
        </w:rPr>
      </w:pPr>
    </w:p>
    <w:p w14:paraId="3572FE5A" w14:textId="199375D1" w:rsidR="003811E0" w:rsidRDefault="00D139DD" w:rsidP="003811E0">
      <w:pPr>
        <w:rPr>
          <w:rFonts w:cs="Times New Roman"/>
          <w:color w:val="000000" w:themeColor="text1"/>
          <w:szCs w:val="24"/>
        </w:rPr>
      </w:pPr>
      <w:r>
        <w:rPr>
          <w:rFonts w:cs="Times New Roman"/>
          <w:color w:val="000000" w:themeColor="text1"/>
          <w:szCs w:val="24"/>
        </w:rPr>
        <w:t>T</w:t>
      </w:r>
      <w:r w:rsidR="006056B1">
        <w:rPr>
          <w:rFonts w:cs="Times New Roman"/>
          <w:color w:val="000000" w:themeColor="text1"/>
          <w:szCs w:val="24"/>
        </w:rPr>
        <w:t xml:space="preserve">here is </w:t>
      </w:r>
      <w:r w:rsidR="00A628CD">
        <w:rPr>
          <w:rFonts w:cs="Times New Roman"/>
          <w:color w:val="000000" w:themeColor="text1"/>
          <w:szCs w:val="24"/>
        </w:rPr>
        <w:t>one more</w:t>
      </w:r>
      <w:r w:rsidR="000206B1">
        <w:rPr>
          <w:rFonts w:cs="Times New Roman"/>
          <w:color w:val="000000" w:themeColor="text1"/>
          <w:szCs w:val="24"/>
        </w:rPr>
        <w:t xml:space="preserve"> </w:t>
      </w:r>
      <w:r>
        <w:rPr>
          <w:rFonts w:cs="Times New Roman"/>
          <w:color w:val="000000" w:themeColor="text1"/>
          <w:szCs w:val="24"/>
        </w:rPr>
        <w:t>clue</w:t>
      </w:r>
      <w:r w:rsidR="00A628CD">
        <w:rPr>
          <w:rFonts w:cs="Times New Roman"/>
          <w:color w:val="000000" w:themeColor="text1"/>
          <w:szCs w:val="24"/>
        </w:rPr>
        <w:t xml:space="preserve"> which buttresses the hunch of this connection</w:t>
      </w:r>
      <w:r w:rsidR="006056B1">
        <w:rPr>
          <w:rFonts w:cs="Times New Roman"/>
          <w:color w:val="000000" w:themeColor="text1"/>
          <w:szCs w:val="24"/>
        </w:rPr>
        <w:t xml:space="preserve">. </w:t>
      </w:r>
      <w:r w:rsidR="003811E0" w:rsidRPr="00614E95">
        <w:rPr>
          <w:rFonts w:cs="Times New Roman"/>
          <w:color w:val="000000" w:themeColor="text1"/>
          <w:szCs w:val="24"/>
        </w:rPr>
        <w:t>Some of the money spent on Rev. William’s defence</w:t>
      </w:r>
      <w:r w:rsidR="00A52D65">
        <w:rPr>
          <w:rFonts w:cs="Times New Roman"/>
          <w:color w:val="000000" w:themeColor="text1"/>
          <w:szCs w:val="24"/>
        </w:rPr>
        <w:t xml:space="preserve">, </w:t>
      </w:r>
      <w:r w:rsidR="0039580B">
        <w:rPr>
          <w:rFonts w:cs="Times New Roman"/>
          <w:color w:val="000000" w:themeColor="text1"/>
          <w:szCs w:val="24"/>
        </w:rPr>
        <w:t xml:space="preserve">put </w:t>
      </w:r>
      <w:r w:rsidR="00D10A3A">
        <w:rPr>
          <w:rFonts w:cs="Times New Roman"/>
          <w:color w:val="000000" w:themeColor="text1"/>
          <w:szCs w:val="24"/>
        </w:rPr>
        <w:t>up</w:t>
      </w:r>
      <w:r w:rsidR="0039580B">
        <w:rPr>
          <w:rFonts w:cs="Times New Roman"/>
          <w:color w:val="000000" w:themeColor="text1"/>
          <w:szCs w:val="24"/>
        </w:rPr>
        <w:t xml:space="preserve"> to cover </w:t>
      </w:r>
      <w:r w:rsidR="003811E0" w:rsidRPr="00614E95">
        <w:rPr>
          <w:rFonts w:cs="Times New Roman"/>
          <w:color w:val="000000" w:themeColor="text1"/>
          <w:szCs w:val="24"/>
        </w:rPr>
        <w:t>witness</w:t>
      </w:r>
      <w:r w:rsidR="00614E95">
        <w:rPr>
          <w:rFonts w:cs="Times New Roman"/>
          <w:color w:val="000000" w:themeColor="text1"/>
          <w:szCs w:val="24"/>
        </w:rPr>
        <w:t xml:space="preserve"> costs</w:t>
      </w:r>
      <w:r w:rsidR="00A52D65">
        <w:rPr>
          <w:rFonts w:cs="Times New Roman"/>
          <w:color w:val="000000" w:themeColor="text1"/>
          <w:szCs w:val="24"/>
        </w:rPr>
        <w:t>,</w:t>
      </w:r>
      <w:r w:rsidR="00614E95">
        <w:rPr>
          <w:rFonts w:cs="Times New Roman"/>
          <w:color w:val="000000" w:themeColor="text1"/>
          <w:szCs w:val="24"/>
        </w:rPr>
        <w:t xml:space="preserve"> </w:t>
      </w:r>
      <w:r w:rsidR="00A52D65">
        <w:rPr>
          <w:rFonts w:cs="Times New Roman"/>
          <w:color w:val="000000" w:themeColor="text1"/>
          <w:szCs w:val="24"/>
        </w:rPr>
        <w:t>went to</w:t>
      </w:r>
      <w:r w:rsidR="00BD6119">
        <w:rPr>
          <w:rFonts w:cs="Times New Roman"/>
          <w:color w:val="000000" w:themeColor="text1"/>
          <w:szCs w:val="24"/>
        </w:rPr>
        <w:t xml:space="preserve"> </w:t>
      </w:r>
      <w:proofErr w:type="spellStart"/>
      <w:r w:rsidR="0039580B" w:rsidRPr="00614E95">
        <w:rPr>
          <w:rFonts w:cs="Times New Roman"/>
          <w:color w:val="000000" w:themeColor="text1"/>
          <w:szCs w:val="24"/>
        </w:rPr>
        <w:t>Mr</w:t>
      </w:r>
      <w:proofErr w:type="spellEnd"/>
      <w:r w:rsidR="0039580B" w:rsidRPr="00614E95">
        <w:rPr>
          <w:rFonts w:cs="Times New Roman"/>
          <w:color w:val="000000" w:themeColor="text1"/>
          <w:szCs w:val="24"/>
        </w:rPr>
        <w:t xml:space="preserve"> NAILOR, </w:t>
      </w:r>
      <w:r w:rsidR="00A52D65">
        <w:rPr>
          <w:rFonts w:cs="Times New Roman"/>
          <w:color w:val="000000" w:themeColor="text1"/>
          <w:szCs w:val="24"/>
        </w:rPr>
        <w:t>an</w:t>
      </w:r>
      <w:r w:rsidR="0039580B" w:rsidRPr="00614E95">
        <w:rPr>
          <w:rFonts w:cs="Times New Roman"/>
          <w:color w:val="000000" w:themeColor="text1"/>
          <w:szCs w:val="24"/>
        </w:rPr>
        <w:t xml:space="preserve"> English agent</w:t>
      </w:r>
      <w:r w:rsidR="00A52D65">
        <w:rPr>
          <w:rFonts w:cs="Times New Roman"/>
          <w:color w:val="000000" w:themeColor="text1"/>
          <w:szCs w:val="24"/>
        </w:rPr>
        <w:t xml:space="preserve">. It </w:t>
      </w:r>
      <w:r w:rsidR="00A52D65" w:rsidRPr="00614E95">
        <w:rPr>
          <w:rFonts w:cs="Times New Roman"/>
          <w:color w:val="000000" w:themeColor="text1"/>
          <w:szCs w:val="24"/>
        </w:rPr>
        <w:t xml:space="preserve">is </w:t>
      </w:r>
      <w:r w:rsidR="00A52D65">
        <w:rPr>
          <w:rFonts w:cs="Times New Roman"/>
          <w:color w:val="FF0000"/>
          <w:szCs w:val="24"/>
        </w:rPr>
        <w:t>likely</w:t>
      </w:r>
      <w:r w:rsidR="00A52D65" w:rsidRPr="00614E95">
        <w:rPr>
          <w:rFonts w:cs="Times New Roman"/>
          <w:color w:val="FF0000"/>
          <w:szCs w:val="24"/>
        </w:rPr>
        <w:t xml:space="preserve"> </w:t>
      </w:r>
      <w:r w:rsidR="00A52D65" w:rsidRPr="00A52D65">
        <w:rPr>
          <w:rFonts w:cs="Times New Roman"/>
          <w:szCs w:val="24"/>
        </w:rPr>
        <w:t xml:space="preserve">that he </w:t>
      </w:r>
      <w:r w:rsidR="0039580B">
        <w:rPr>
          <w:rFonts w:cs="Times New Roman"/>
          <w:color w:val="000000" w:themeColor="text1"/>
          <w:szCs w:val="24"/>
        </w:rPr>
        <w:t xml:space="preserve">was the </w:t>
      </w:r>
      <w:r w:rsidR="00A52D65">
        <w:rPr>
          <w:rFonts w:cs="Times New Roman"/>
          <w:color w:val="000000" w:themeColor="text1"/>
          <w:szCs w:val="24"/>
        </w:rPr>
        <w:t xml:space="preserve">same </w:t>
      </w:r>
      <w:r>
        <w:rPr>
          <w:rFonts w:cs="Times New Roman"/>
          <w:color w:val="000000" w:themeColor="text1"/>
          <w:szCs w:val="24"/>
        </w:rPr>
        <w:t>Luke NAYLOR</w:t>
      </w:r>
      <w:r w:rsidR="00A52D65">
        <w:rPr>
          <w:rFonts w:cs="Times New Roman"/>
          <w:color w:val="000000" w:themeColor="text1"/>
          <w:szCs w:val="24"/>
        </w:rPr>
        <w:t xml:space="preserve">, </w:t>
      </w:r>
      <w:r w:rsidR="0039580B">
        <w:rPr>
          <w:rFonts w:cs="Times New Roman"/>
          <w:color w:val="000000" w:themeColor="text1"/>
          <w:szCs w:val="24"/>
        </w:rPr>
        <w:t>the brother-in-law</w:t>
      </w:r>
      <w:r w:rsidR="00BD6119">
        <w:rPr>
          <w:rFonts w:cs="Times New Roman"/>
          <w:color w:val="000000" w:themeColor="text1"/>
          <w:szCs w:val="24"/>
        </w:rPr>
        <w:t xml:space="preserve">. </w:t>
      </w:r>
    </w:p>
    <w:p w14:paraId="76D9515F" w14:textId="77777777" w:rsidR="0039580B" w:rsidRDefault="0039580B" w:rsidP="003811E0"/>
    <w:tbl>
      <w:tblPr>
        <w:tblStyle w:val="TableGrid"/>
        <w:tblW w:w="0" w:type="auto"/>
        <w:shd w:val="clear" w:color="auto" w:fill="D9F2D0" w:themeFill="accent6" w:themeFillTint="33"/>
        <w:tblLook w:val="04A0" w:firstRow="1" w:lastRow="0" w:firstColumn="1" w:lastColumn="0" w:noHBand="0" w:noVBand="1"/>
      </w:tblPr>
      <w:tblGrid>
        <w:gridCol w:w="9350"/>
      </w:tblGrid>
      <w:tr w:rsidR="003811E0" w14:paraId="5F3EE2D4" w14:textId="77777777" w:rsidTr="00614E95">
        <w:tc>
          <w:tcPr>
            <w:tcW w:w="9350" w:type="dxa"/>
            <w:shd w:val="clear" w:color="auto" w:fill="D9F2D0" w:themeFill="accent6" w:themeFillTint="33"/>
          </w:tcPr>
          <w:p w14:paraId="21D40E8C" w14:textId="4A848C6B" w:rsidR="003811E0" w:rsidRDefault="003811E0" w:rsidP="00614E95">
            <w:pPr>
              <w:pStyle w:val="Heading1"/>
              <w:spacing w:before="0" w:after="0"/>
              <w:rPr>
                <w:b/>
                <w:bCs/>
              </w:rPr>
            </w:pPr>
            <w:r w:rsidRPr="003811E0">
              <w:rPr>
                <w:rFonts w:ascii="Times New Roman" w:hAnsi="Times New Roman" w:cs="Times New Roman"/>
                <w:color w:val="000000" w:themeColor="text1"/>
                <w:sz w:val="24"/>
                <w:szCs w:val="24"/>
              </w:rPr>
              <w:t xml:space="preserve">Mr. </w:t>
            </w:r>
            <w:proofErr w:type="gramStart"/>
            <w:r w:rsidRPr="003811E0">
              <w:rPr>
                <w:rFonts w:ascii="Times New Roman" w:hAnsi="Times New Roman" w:cs="Times New Roman"/>
                <w:smallCaps/>
                <w:color w:val="000000" w:themeColor="text1"/>
                <w:sz w:val="24"/>
                <w:szCs w:val="24"/>
              </w:rPr>
              <w:t>Curran.</w:t>
            </w:r>
            <w:r w:rsidRPr="003811E0">
              <w:rPr>
                <w:rFonts w:ascii="Times New Roman" w:hAnsi="Times New Roman" w:cs="Times New Roman"/>
                <w:color w:val="000000" w:themeColor="text1"/>
                <w:sz w:val="24"/>
                <w:szCs w:val="24"/>
              </w:rPr>
              <w:t>—</w:t>
            </w:r>
            <w:proofErr w:type="gramEnd"/>
            <w:r w:rsidRPr="003811E0">
              <w:rPr>
                <w:rFonts w:ascii="Times New Roman" w:hAnsi="Times New Roman" w:cs="Times New Roman"/>
                <w:color w:val="000000" w:themeColor="text1"/>
                <w:sz w:val="24"/>
                <w:szCs w:val="24"/>
              </w:rPr>
              <w:t xml:space="preserve">A considerable sum </w:t>
            </w:r>
            <w:r w:rsidRPr="003811E0">
              <w:rPr>
                <w:rStyle w:val="gstxthlt"/>
                <w:rFonts w:ascii="Times New Roman" w:hAnsi="Times New Roman" w:cs="Times New Roman"/>
                <w:color w:val="000000" w:themeColor="text1"/>
                <w:sz w:val="24"/>
                <w:szCs w:val="24"/>
              </w:rPr>
              <w:t xml:space="preserve">of </w:t>
            </w:r>
            <w:r w:rsidRPr="003811E0">
              <w:rPr>
                <w:rFonts w:ascii="Times New Roman" w:hAnsi="Times New Roman" w:cs="Times New Roman"/>
                <w:color w:val="000000" w:themeColor="text1"/>
                <w:sz w:val="24"/>
                <w:szCs w:val="24"/>
              </w:rPr>
              <w:t xml:space="preserve">money was paid to defray their expenses, and certain matters </w:t>
            </w:r>
            <w:r w:rsidRPr="003811E0">
              <w:rPr>
                <w:rStyle w:val="gstxthlt"/>
                <w:rFonts w:ascii="Times New Roman" w:hAnsi="Times New Roman" w:cs="Times New Roman"/>
                <w:color w:val="000000" w:themeColor="text1"/>
                <w:sz w:val="24"/>
                <w:szCs w:val="24"/>
              </w:rPr>
              <w:t xml:space="preserve">of </w:t>
            </w:r>
            <w:r w:rsidRPr="003811E0">
              <w:rPr>
                <w:rFonts w:ascii="Times New Roman" w:hAnsi="Times New Roman" w:cs="Times New Roman"/>
                <w:color w:val="000000" w:themeColor="text1"/>
                <w:sz w:val="24"/>
                <w:szCs w:val="24"/>
              </w:rPr>
              <w:t xml:space="preserve">record are to be brought upon a security </w:t>
            </w:r>
            <w:r w:rsidRPr="003811E0">
              <w:rPr>
                <w:rStyle w:val="gstxthlt"/>
                <w:rFonts w:ascii="Times New Roman" w:hAnsi="Times New Roman" w:cs="Times New Roman"/>
                <w:color w:val="000000" w:themeColor="text1"/>
                <w:sz w:val="24"/>
                <w:szCs w:val="24"/>
              </w:rPr>
              <w:t xml:space="preserve">of </w:t>
            </w:r>
            <w:r w:rsidRPr="003811E0">
              <w:rPr>
                <w:rFonts w:ascii="Times New Roman" w:hAnsi="Times New Roman" w:cs="Times New Roman"/>
                <w:color w:val="000000" w:themeColor="text1"/>
                <w:sz w:val="24"/>
                <w:szCs w:val="24"/>
              </w:rPr>
              <w:t xml:space="preserve">£500 for their being returned. </w:t>
            </w:r>
            <w:r w:rsidRPr="003811E0">
              <w:rPr>
                <w:rFonts w:ascii="Times New Roman" w:hAnsi="Times New Roman" w:cs="Times New Roman"/>
                <w:color w:val="000000" w:themeColor="text1"/>
                <w:sz w:val="24"/>
                <w:szCs w:val="24"/>
                <w:highlight w:val="yellow"/>
              </w:rPr>
              <w:t>Mr. Nailor</w:t>
            </w:r>
            <w:r w:rsidRPr="003811E0">
              <w:rPr>
                <w:rFonts w:ascii="Times New Roman" w:hAnsi="Times New Roman" w:cs="Times New Roman"/>
                <w:color w:val="000000" w:themeColor="text1"/>
                <w:sz w:val="24"/>
                <w:szCs w:val="24"/>
              </w:rPr>
              <w:t xml:space="preserve">, an English agent, has them in his possession, and he was expected here by this time. He is a material witness, and his arrival with the others was </w:t>
            </w:r>
            <w:proofErr w:type="gramStart"/>
            <w:r w:rsidRPr="003811E0">
              <w:rPr>
                <w:rFonts w:ascii="Times New Roman" w:hAnsi="Times New Roman" w:cs="Times New Roman"/>
                <w:color w:val="000000" w:themeColor="text1"/>
                <w:sz w:val="24"/>
                <w:szCs w:val="24"/>
              </w:rPr>
              <w:t>expected:—</w:t>
            </w:r>
            <w:proofErr w:type="gramEnd"/>
            <w:r w:rsidRPr="003811E0">
              <w:rPr>
                <w:rFonts w:ascii="Times New Roman" w:hAnsi="Times New Roman" w:cs="Times New Roman"/>
                <w:color w:val="000000" w:themeColor="text1"/>
                <w:sz w:val="24"/>
                <w:szCs w:val="24"/>
              </w:rPr>
              <w:t xml:space="preserve">they are not yet arrived. There appeared a paragraph in the English newspapers, that this trial was put off to the 21st instant. Mr. Jackson states that his witnesses might be led into error by this publication, which was made without any connivance, or privity </w:t>
            </w:r>
            <w:r w:rsidRPr="003811E0">
              <w:rPr>
                <w:rStyle w:val="gstxthlt"/>
                <w:rFonts w:ascii="Times New Roman" w:hAnsi="Times New Roman" w:cs="Times New Roman"/>
                <w:color w:val="000000" w:themeColor="text1"/>
                <w:sz w:val="24"/>
                <w:szCs w:val="24"/>
              </w:rPr>
              <w:t xml:space="preserve">of </w:t>
            </w:r>
            <w:r w:rsidRPr="003811E0">
              <w:rPr>
                <w:rFonts w:ascii="Times New Roman" w:hAnsi="Times New Roman" w:cs="Times New Roman"/>
                <w:color w:val="000000" w:themeColor="text1"/>
                <w:sz w:val="24"/>
                <w:szCs w:val="24"/>
              </w:rPr>
              <w:t>his</w:t>
            </w:r>
            <w:r w:rsidRPr="003811E0">
              <w:rPr>
                <w:rFonts w:ascii="Times New Roman" w:hAnsi="Times New Roman" w:cs="Times New Roman"/>
                <w:color w:val="000000" w:themeColor="text1"/>
                <w:sz w:val="24"/>
                <w:szCs w:val="24"/>
              </w:rPr>
              <w:t xml:space="preserve">. </w:t>
            </w:r>
            <w:hyperlink r:id="rId27" w:anchor="v=onepage&amp;q=%22richard%20Jackson%22%20prerogative%20court%20of%20Dublin&amp;f=false" w:history="1">
              <w:r w:rsidR="0039580B" w:rsidRPr="00A80F7F">
                <w:rPr>
                  <w:rStyle w:val="Hyperlink"/>
                  <w:rFonts w:ascii="Times New Roman" w:hAnsi="Times New Roman" w:cs="Times New Roman"/>
                  <w:i/>
                  <w:iCs/>
                  <w:sz w:val="24"/>
                  <w:szCs w:val="24"/>
                </w:rPr>
                <w:t>The Lives and Trials of Archibald Hamilton Rowan, the Rev. William Jackson, the Defenders William Orr, Peter Finnerty</w:t>
              </w:r>
            </w:hyperlink>
            <w:r w:rsidR="0039580B" w:rsidRPr="00A80F7F">
              <w:rPr>
                <w:rFonts w:ascii="Times New Roman" w:hAnsi="Times New Roman" w:cs="Times New Roman"/>
                <w:color w:val="auto"/>
                <w:sz w:val="24"/>
                <w:szCs w:val="24"/>
              </w:rPr>
              <w:t xml:space="preserve">.. Thomas MacNevin Esq. Dublin. 1846 </w:t>
            </w:r>
            <w:r w:rsidRPr="00614E95">
              <w:rPr>
                <w:rFonts w:ascii="Times New Roman" w:hAnsi="Times New Roman" w:cs="Times New Roman"/>
                <w:color w:val="000000" w:themeColor="text1"/>
                <w:sz w:val="24"/>
                <w:szCs w:val="24"/>
              </w:rPr>
              <w:t>p 197</w:t>
            </w:r>
            <w:r w:rsidRPr="00614E95">
              <w:rPr>
                <w:rFonts w:ascii="Times New Roman" w:hAnsi="Times New Roman" w:cs="Times New Roman"/>
                <w:color w:val="000000" w:themeColor="text1"/>
                <w:sz w:val="24"/>
                <w:szCs w:val="24"/>
              </w:rPr>
              <w:t>.</w:t>
            </w:r>
          </w:p>
        </w:tc>
      </w:tr>
      <w:tr w:rsidR="003811E0" w14:paraId="6C89BFAA" w14:textId="77777777" w:rsidTr="00614E95">
        <w:tc>
          <w:tcPr>
            <w:tcW w:w="9350" w:type="dxa"/>
            <w:shd w:val="clear" w:color="auto" w:fill="D9F2D0" w:themeFill="accent6" w:themeFillTint="33"/>
          </w:tcPr>
          <w:p w14:paraId="578D8DE7" w14:textId="495F4082" w:rsidR="003811E0" w:rsidRPr="003811E0" w:rsidRDefault="003811E0" w:rsidP="003811E0">
            <w:pPr>
              <w:pStyle w:val="Heading1"/>
              <w:spacing w:before="0" w:after="0"/>
              <w:rPr>
                <w:rFonts w:ascii="Times New Roman" w:hAnsi="Times New Roman" w:cs="Times New Roman"/>
                <w:color w:val="000000" w:themeColor="text1"/>
                <w:sz w:val="24"/>
                <w:szCs w:val="24"/>
              </w:rPr>
            </w:pPr>
            <w:r w:rsidRPr="003811E0">
              <w:rPr>
                <w:rFonts w:ascii="Times New Roman" w:hAnsi="Times New Roman" w:cs="Times New Roman"/>
                <w:color w:val="000000" w:themeColor="text1"/>
                <w:sz w:val="24"/>
                <w:szCs w:val="24"/>
              </w:rPr>
              <w:t xml:space="preserve">Mr. </w:t>
            </w:r>
            <w:proofErr w:type="gramStart"/>
            <w:r w:rsidRPr="003811E0">
              <w:rPr>
                <w:rFonts w:ascii="Times New Roman" w:hAnsi="Times New Roman" w:cs="Times New Roman"/>
                <w:smallCaps/>
                <w:color w:val="000000" w:themeColor="text1"/>
                <w:sz w:val="24"/>
                <w:szCs w:val="24"/>
              </w:rPr>
              <w:t>Jackson.</w:t>
            </w:r>
            <w:r w:rsidRPr="003811E0">
              <w:rPr>
                <w:rFonts w:ascii="Times New Roman" w:hAnsi="Times New Roman" w:cs="Times New Roman"/>
                <w:color w:val="000000" w:themeColor="text1"/>
                <w:sz w:val="24"/>
                <w:szCs w:val="24"/>
              </w:rPr>
              <w:t>—</w:t>
            </w:r>
            <w:proofErr w:type="gramEnd"/>
            <w:r w:rsidRPr="003811E0">
              <w:rPr>
                <w:rFonts w:ascii="Times New Roman" w:hAnsi="Times New Roman" w:cs="Times New Roman"/>
                <w:color w:val="000000" w:themeColor="text1"/>
                <w:sz w:val="24"/>
                <w:szCs w:val="24"/>
              </w:rPr>
              <w:t xml:space="preserve">My Lords, the impression I would wish to leave on this </w:t>
            </w:r>
            <w:r w:rsidRPr="003811E0">
              <w:rPr>
                <w:rStyle w:val="gstxthlt"/>
                <w:rFonts w:ascii="Times New Roman" w:hAnsi="Times New Roman" w:cs="Times New Roman"/>
                <w:color w:val="000000" w:themeColor="text1"/>
                <w:sz w:val="24"/>
                <w:szCs w:val="24"/>
              </w:rPr>
              <w:t xml:space="preserve">court </w:t>
            </w:r>
            <w:r w:rsidRPr="003811E0">
              <w:rPr>
                <w:rFonts w:ascii="Times New Roman" w:hAnsi="Times New Roman" w:cs="Times New Roman"/>
                <w:color w:val="000000" w:themeColor="text1"/>
                <w:sz w:val="24"/>
                <w:szCs w:val="24"/>
              </w:rPr>
              <w:t xml:space="preserve">is, that notwithstanding four months might appear sufficient for preparation, yet with the utmost exertion, I have not been prepared. Ten days after my trial was postponed, I put matters in arrangement; every exertion was used to bring over the witnesses and documents ; notices were served upon certain persons in England to produce certain documents, or correspondences relative to my conduct :—These have not been brought over, and the agent in England has been so grossly imposed upon, from the idea that the trial was put off, that </w:t>
            </w:r>
            <w:r w:rsidRPr="00614E95">
              <w:rPr>
                <w:rFonts w:ascii="Times New Roman" w:hAnsi="Times New Roman" w:cs="Times New Roman"/>
                <w:color w:val="000000" w:themeColor="text1"/>
                <w:sz w:val="24"/>
                <w:szCs w:val="24"/>
                <w:highlight w:val="yellow"/>
              </w:rPr>
              <w:t>he wrote to my wife that he would not come over, until he heard from me.</w:t>
            </w:r>
            <w:r w:rsidRPr="003811E0">
              <w:rPr>
                <w:rFonts w:ascii="Times New Roman" w:hAnsi="Times New Roman" w:cs="Times New Roman"/>
                <w:color w:val="000000" w:themeColor="text1"/>
                <w:sz w:val="24"/>
                <w:szCs w:val="24"/>
              </w:rPr>
              <w:t xml:space="preserve"> Why this paragraph was put into the papers in England, and copied into the papers in this town, I cannot say. I never felt a greater disappointment in my life than in not being tried this day</w:t>
            </w:r>
            <w:r w:rsidR="00614E95">
              <w:rPr>
                <w:rFonts w:ascii="Times New Roman" w:hAnsi="Times New Roman" w:cs="Times New Roman"/>
                <w:color w:val="000000" w:themeColor="text1"/>
                <w:sz w:val="24"/>
                <w:szCs w:val="24"/>
              </w:rPr>
              <w:t>.</w:t>
            </w:r>
            <w:r w:rsidR="0039580B">
              <w:rPr>
                <w:rFonts w:ascii="Times New Roman" w:hAnsi="Times New Roman" w:cs="Times New Roman"/>
                <w:i/>
                <w:iCs/>
                <w:color w:val="auto"/>
                <w:sz w:val="24"/>
                <w:szCs w:val="24"/>
              </w:rPr>
              <w:t xml:space="preserve"> </w:t>
            </w:r>
            <w:hyperlink r:id="rId28" w:anchor="v=onepage&amp;q=%22richard%20Jackson%22%20prerogative%20court%20of%20Dublin&amp;f=false" w:history="1">
              <w:r w:rsidR="0039580B" w:rsidRPr="00A80F7F">
                <w:rPr>
                  <w:rStyle w:val="Hyperlink"/>
                  <w:rFonts w:ascii="Times New Roman" w:hAnsi="Times New Roman" w:cs="Times New Roman"/>
                  <w:i/>
                  <w:iCs/>
                  <w:sz w:val="24"/>
                  <w:szCs w:val="24"/>
                </w:rPr>
                <w:t>The Lives and Trials of Archibald Hamilton Rowan, the Rev. William Jackson, the Defenders William Orr, Peter Finnerty</w:t>
              </w:r>
            </w:hyperlink>
            <w:r w:rsidR="0039580B" w:rsidRPr="00A80F7F">
              <w:rPr>
                <w:rFonts w:ascii="Times New Roman" w:hAnsi="Times New Roman" w:cs="Times New Roman"/>
                <w:color w:val="auto"/>
                <w:sz w:val="24"/>
                <w:szCs w:val="24"/>
              </w:rPr>
              <w:t xml:space="preserve">.. Thomas MacNevin Esq. Dublin. </w:t>
            </w:r>
            <w:proofErr w:type="gramStart"/>
            <w:r w:rsidR="0039580B" w:rsidRPr="00A80F7F">
              <w:rPr>
                <w:rFonts w:ascii="Times New Roman" w:hAnsi="Times New Roman" w:cs="Times New Roman"/>
                <w:color w:val="auto"/>
                <w:sz w:val="24"/>
                <w:szCs w:val="24"/>
              </w:rPr>
              <w:t xml:space="preserve">1846 </w:t>
            </w:r>
            <w:r w:rsidR="00614E95">
              <w:rPr>
                <w:rFonts w:ascii="Times New Roman" w:hAnsi="Times New Roman" w:cs="Times New Roman"/>
                <w:color w:val="000000" w:themeColor="text1"/>
                <w:sz w:val="24"/>
                <w:szCs w:val="24"/>
              </w:rPr>
              <w:t xml:space="preserve"> </w:t>
            </w:r>
            <w:r w:rsidR="00614E95" w:rsidRPr="00614E95">
              <w:rPr>
                <w:rFonts w:ascii="Times New Roman" w:hAnsi="Times New Roman" w:cs="Times New Roman"/>
                <w:color w:val="000000" w:themeColor="text1"/>
                <w:sz w:val="24"/>
                <w:szCs w:val="24"/>
              </w:rPr>
              <w:t>p</w:t>
            </w:r>
            <w:proofErr w:type="gramEnd"/>
            <w:r w:rsidR="00614E95" w:rsidRPr="00614E95">
              <w:rPr>
                <w:rFonts w:ascii="Times New Roman" w:hAnsi="Times New Roman" w:cs="Times New Roman"/>
                <w:color w:val="000000" w:themeColor="text1"/>
                <w:sz w:val="24"/>
                <w:szCs w:val="24"/>
              </w:rPr>
              <w:t xml:space="preserve"> 19</w:t>
            </w:r>
            <w:r w:rsidR="00614E95">
              <w:rPr>
                <w:rFonts w:ascii="Times New Roman" w:hAnsi="Times New Roman" w:cs="Times New Roman"/>
                <w:color w:val="000000" w:themeColor="text1"/>
                <w:sz w:val="24"/>
                <w:szCs w:val="24"/>
              </w:rPr>
              <w:t>8</w:t>
            </w:r>
          </w:p>
        </w:tc>
      </w:tr>
    </w:tbl>
    <w:p w14:paraId="17CFC4DE" w14:textId="77777777" w:rsidR="003811E0" w:rsidRPr="003811E0" w:rsidRDefault="003811E0" w:rsidP="003811E0">
      <w:pPr>
        <w:rPr>
          <w:b/>
          <w:bCs/>
        </w:rPr>
      </w:pPr>
    </w:p>
    <w:p w14:paraId="224E858B" w14:textId="06B71008" w:rsidR="00AF7B74" w:rsidRDefault="0039580B">
      <w:pPr>
        <w:rPr>
          <w:lang w:val="en-US"/>
        </w:rPr>
      </w:pPr>
      <w:r>
        <w:lastRenderedPageBreak/>
        <w:t>The</w:t>
      </w:r>
      <w:r w:rsidR="00E07DB3">
        <w:t xml:space="preserve"> phrase </w:t>
      </w:r>
      <w:r w:rsidR="00C86946">
        <w:rPr>
          <w:i/>
          <w:iCs/>
        </w:rPr>
        <w:t>t</w:t>
      </w:r>
      <w:r w:rsidR="00E07DB3" w:rsidRPr="00E07DB3">
        <w:rPr>
          <w:i/>
          <w:iCs/>
        </w:rPr>
        <w:t xml:space="preserve">he </w:t>
      </w:r>
      <w:r w:rsidR="00C86946">
        <w:rPr>
          <w:i/>
          <w:iCs/>
        </w:rPr>
        <w:t>d</w:t>
      </w:r>
      <w:r w:rsidR="00E07DB3" w:rsidRPr="00E07DB3">
        <w:rPr>
          <w:i/>
          <w:iCs/>
        </w:rPr>
        <w:t>evil is in the details</w:t>
      </w:r>
      <w:r w:rsidR="00E07DB3">
        <w:t xml:space="preserve"> </w:t>
      </w:r>
      <w:r w:rsidR="00D72DDE">
        <w:t xml:space="preserve">(attributed to </w:t>
      </w:r>
      <w:r w:rsidR="00D72DDE" w:rsidRPr="00D72DDE">
        <w:t>Nietzsche</w:t>
      </w:r>
      <w:r w:rsidR="00D72DDE">
        <w:t xml:space="preserve">) </w:t>
      </w:r>
      <w:r>
        <w:t xml:space="preserve">probably originates </w:t>
      </w:r>
      <w:r w:rsidR="00E07DB3" w:rsidRPr="00E07DB3">
        <w:t xml:space="preserve">from the earlier phrase </w:t>
      </w:r>
      <w:r w:rsidR="00E07DB3" w:rsidRPr="00E07DB3">
        <w:rPr>
          <w:i/>
          <w:iCs/>
        </w:rPr>
        <w:t>God is in the details</w:t>
      </w:r>
      <w:r w:rsidR="00E07DB3" w:rsidRPr="00E07DB3">
        <w:t xml:space="preserve">, </w:t>
      </w:r>
      <w:r w:rsidR="00E07DB3">
        <w:t>meaning</w:t>
      </w:r>
      <w:r w:rsidR="00E07DB3" w:rsidRPr="00E07DB3">
        <w:t xml:space="preserve"> that whatever one does</w:t>
      </w:r>
      <w:r w:rsidR="000206B1">
        <w:t>,</w:t>
      </w:r>
      <w:r w:rsidR="00E07DB3" w:rsidRPr="00E07DB3">
        <w:t xml:space="preserve"> </w:t>
      </w:r>
      <w:r w:rsidR="00C86946">
        <w:t>do it</w:t>
      </w:r>
      <w:r w:rsidR="00E07DB3" w:rsidRPr="00E07DB3">
        <w:t xml:space="preserve"> thoroughly</w:t>
      </w:r>
      <w:r w:rsidR="00E07DB3">
        <w:t>.</w:t>
      </w:r>
      <w:r w:rsidR="00E07DB3">
        <w:t xml:space="preserve"> </w:t>
      </w:r>
      <w:r w:rsidR="00614E95">
        <w:rPr>
          <w:lang w:val="en-US"/>
        </w:rPr>
        <w:t>S</w:t>
      </w:r>
      <w:r w:rsidR="00E07DB3">
        <w:rPr>
          <w:lang w:val="en-US"/>
        </w:rPr>
        <w:t>o, s</w:t>
      </w:r>
      <w:r w:rsidR="00614E95">
        <w:rPr>
          <w:lang w:val="en-US"/>
        </w:rPr>
        <w:t>tay tuned.</w:t>
      </w:r>
      <w:r w:rsidR="00202876">
        <w:rPr>
          <w:lang w:val="en-US"/>
        </w:rPr>
        <w:t xml:space="preserve"> </w:t>
      </w:r>
      <w:r>
        <w:rPr>
          <w:lang w:val="en-US"/>
        </w:rPr>
        <w:t>Perhaps t</w:t>
      </w:r>
      <w:r w:rsidR="00202876">
        <w:rPr>
          <w:lang w:val="en-US"/>
        </w:rPr>
        <w:t xml:space="preserve">his </w:t>
      </w:r>
      <w:r w:rsidR="00E07DB3">
        <w:rPr>
          <w:lang w:val="en-US"/>
        </w:rPr>
        <w:t xml:space="preserve">post </w:t>
      </w:r>
      <w:r w:rsidR="00202876">
        <w:rPr>
          <w:lang w:val="en-US"/>
        </w:rPr>
        <w:t xml:space="preserve">will spark </w:t>
      </w:r>
      <w:r>
        <w:rPr>
          <w:lang w:val="en-US"/>
        </w:rPr>
        <w:t xml:space="preserve">further </w:t>
      </w:r>
      <w:r w:rsidR="00202876">
        <w:rPr>
          <w:lang w:val="en-US"/>
        </w:rPr>
        <w:t xml:space="preserve">discussion </w:t>
      </w:r>
      <w:r>
        <w:rPr>
          <w:lang w:val="en-US"/>
        </w:rPr>
        <w:t>and insight</w:t>
      </w:r>
      <w:r w:rsidR="00202876">
        <w:rPr>
          <w:lang w:val="en-US"/>
        </w:rPr>
        <w:t xml:space="preserve">. </w:t>
      </w:r>
      <w:r>
        <w:rPr>
          <w:lang w:val="en-US"/>
        </w:rPr>
        <w:t>Perhaps</w:t>
      </w:r>
      <w:r w:rsidR="00202876">
        <w:rPr>
          <w:lang w:val="en-US"/>
        </w:rPr>
        <w:t xml:space="preserve"> </w:t>
      </w:r>
      <w:r w:rsidR="00E07DB3">
        <w:rPr>
          <w:lang w:val="en-US"/>
        </w:rPr>
        <w:t>the story might even get turned</w:t>
      </w:r>
      <w:r w:rsidR="00202876">
        <w:rPr>
          <w:lang w:val="en-US"/>
        </w:rPr>
        <w:t xml:space="preserve"> into a novel</w:t>
      </w:r>
      <w:r w:rsidR="00E07DB3">
        <w:rPr>
          <w:lang w:val="en-US"/>
        </w:rPr>
        <w:t xml:space="preserve"> </w:t>
      </w:r>
      <w:r>
        <w:rPr>
          <w:lang w:val="en-US"/>
        </w:rPr>
        <w:t>- a</w:t>
      </w:r>
      <w:r w:rsidR="00202876">
        <w:rPr>
          <w:lang w:val="en-US"/>
        </w:rPr>
        <w:t>nother and sometimes higher kind of truth.</w:t>
      </w:r>
      <w:r w:rsidR="00614E95">
        <w:rPr>
          <w:lang w:val="en-US"/>
        </w:rPr>
        <w:t xml:space="preserve"> </w:t>
      </w:r>
      <w:r w:rsidR="00E07DB3">
        <w:rPr>
          <w:lang w:val="en-US"/>
        </w:rPr>
        <w:t>For now</w:t>
      </w:r>
      <w:r w:rsidR="00710291">
        <w:rPr>
          <w:lang w:val="en-US"/>
        </w:rPr>
        <w:t xml:space="preserve">, I </w:t>
      </w:r>
      <w:r>
        <w:rPr>
          <w:lang w:val="en-US"/>
        </w:rPr>
        <w:t>am keeping</w:t>
      </w:r>
      <w:r w:rsidR="00710291">
        <w:rPr>
          <w:lang w:val="en-US"/>
        </w:rPr>
        <w:t xml:space="preserve"> my sights on Mr. Tighe. He and Elizabeth may have been living </w:t>
      </w:r>
      <w:r w:rsidR="00E07DB3">
        <w:rPr>
          <w:lang w:val="en-US"/>
        </w:rPr>
        <w:t>at</w:t>
      </w:r>
      <w:r w:rsidR="00710291">
        <w:rPr>
          <w:lang w:val="en-US"/>
        </w:rPr>
        <w:t xml:space="preserve"> Stephens Green. </w:t>
      </w:r>
      <w:r w:rsidR="00D72DDE">
        <w:rPr>
          <w:lang w:val="en-US"/>
        </w:rPr>
        <w:t>He appears in o</w:t>
      </w:r>
      <w:r w:rsidR="00AF7B74">
        <w:rPr>
          <w:lang w:val="en-US"/>
        </w:rPr>
        <w:t xml:space="preserve">ne last bit and once again </w:t>
      </w:r>
      <w:r w:rsidR="00D72DDE">
        <w:rPr>
          <w:lang w:val="en-US"/>
        </w:rPr>
        <w:t>his</w:t>
      </w:r>
      <w:r w:rsidR="00AF7B74">
        <w:rPr>
          <w:lang w:val="en-US"/>
        </w:rPr>
        <w:t xml:space="preserve"> forename was not included</w:t>
      </w:r>
      <w:r w:rsidR="00D72DDE">
        <w:rPr>
          <w:lang w:val="en-US"/>
        </w:rPr>
        <w:t>. Hmmm</w:t>
      </w:r>
      <w:r w:rsidR="00AF7B74">
        <w:rPr>
          <w:lang w:val="en-US"/>
        </w:rPr>
        <w:t>:</w:t>
      </w:r>
    </w:p>
    <w:p w14:paraId="72DDA410" w14:textId="6E287CF4" w:rsidR="00710291" w:rsidRDefault="00E07DB3">
      <w:pPr>
        <w:rPr>
          <w:lang w:val="en-US"/>
        </w:rPr>
      </w:pPr>
      <w:r>
        <w:rPr>
          <w:lang w:val="en-US"/>
        </w:rPr>
        <w:t xml:space="preserve"> </w:t>
      </w:r>
    </w:p>
    <w:tbl>
      <w:tblPr>
        <w:tblStyle w:val="TableGrid"/>
        <w:tblW w:w="0" w:type="auto"/>
        <w:tblLook w:val="04A0" w:firstRow="1" w:lastRow="0" w:firstColumn="1" w:lastColumn="0" w:noHBand="0" w:noVBand="1"/>
      </w:tblPr>
      <w:tblGrid>
        <w:gridCol w:w="9350"/>
      </w:tblGrid>
      <w:tr w:rsidR="00AF7B74" w14:paraId="01B07557" w14:textId="77777777" w:rsidTr="00AF7B74">
        <w:tc>
          <w:tcPr>
            <w:tcW w:w="9350" w:type="dxa"/>
            <w:shd w:val="clear" w:color="auto" w:fill="D9F2D0" w:themeFill="accent6" w:themeFillTint="33"/>
          </w:tcPr>
          <w:p w14:paraId="205380D3" w14:textId="210D3326" w:rsidR="00AF7B74" w:rsidRPr="00AF7B74" w:rsidRDefault="00AF7B74" w:rsidP="00AF7B74">
            <w:pPr>
              <w:rPr>
                <w:lang w:val="en-US"/>
              </w:rPr>
            </w:pPr>
            <w:r w:rsidRPr="00AF7B74">
              <w:rPr>
                <w:lang w:val="en-US"/>
              </w:rPr>
              <w:t>Jackson's funeral was well attended by numbers of the United</w:t>
            </w:r>
            <w:r>
              <w:rPr>
                <w:lang w:val="en-US"/>
              </w:rPr>
              <w:t xml:space="preserve"> </w:t>
            </w:r>
            <w:r w:rsidRPr="00AF7B74">
              <w:rPr>
                <w:lang w:val="en-US"/>
              </w:rPr>
              <w:t>Irishmen. Barrington says, " he had a splendid funeral, and, to the</w:t>
            </w:r>
            <w:r>
              <w:rPr>
                <w:lang w:val="en-US"/>
              </w:rPr>
              <w:t xml:space="preserve"> </w:t>
            </w:r>
            <w:r w:rsidRPr="00AF7B74">
              <w:rPr>
                <w:lang w:val="en-US"/>
              </w:rPr>
              <w:t xml:space="preserve">astonishment of Dublin, it was attended by several members of parliament, and </w:t>
            </w:r>
            <w:proofErr w:type="gramStart"/>
            <w:r w:rsidRPr="00AF7B74">
              <w:rPr>
                <w:lang w:val="en-US"/>
              </w:rPr>
              <w:t>barristers !</w:t>
            </w:r>
            <w:proofErr w:type="gramEnd"/>
            <w:r w:rsidRPr="00AF7B74">
              <w:rPr>
                <w:lang w:val="en-US"/>
              </w:rPr>
              <w:t xml:space="preserve"> A </w:t>
            </w:r>
            <w:r w:rsidRPr="00AF7B74">
              <w:rPr>
                <w:highlight w:val="yellow"/>
                <w:lang w:val="en-US"/>
              </w:rPr>
              <w:t>Mr. Tighe</w:t>
            </w:r>
            <w:r w:rsidRPr="00AF7B74">
              <w:rPr>
                <w:lang w:val="en-US"/>
              </w:rPr>
              <w:t>, Counsellor Richard Guiness,</w:t>
            </w:r>
            <w:r>
              <w:rPr>
                <w:lang w:val="en-US"/>
              </w:rPr>
              <w:t xml:space="preserve"> </w:t>
            </w:r>
            <w:r w:rsidRPr="00AF7B74">
              <w:rPr>
                <w:lang w:val="en-US"/>
              </w:rPr>
              <w:t xml:space="preserve">(Sir Jonah might </w:t>
            </w:r>
            <w:r>
              <w:rPr>
                <w:lang w:val="en-US"/>
              </w:rPr>
              <w:t>h</w:t>
            </w:r>
            <w:r w:rsidRPr="00AF7B74">
              <w:rPr>
                <w:lang w:val="en-US"/>
              </w:rPr>
              <w:t xml:space="preserve">ave added the two </w:t>
            </w:r>
            <w:proofErr w:type="spellStart"/>
            <w:r w:rsidRPr="00AF7B74">
              <w:rPr>
                <w:lang w:val="en-US"/>
              </w:rPr>
              <w:t>Sheareses</w:t>
            </w:r>
            <w:proofErr w:type="spellEnd"/>
            <w:r w:rsidRPr="00AF7B74">
              <w:rPr>
                <w:lang w:val="en-US"/>
              </w:rPr>
              <w:t>, also members of the</w:t>
            </w:r>
            <w:r>
              <w:rPr>
                <w:lang w:val="en-US"/>
              </w:rPr>
              <w:t xml:space="preserve"> </w:t>
            </w:r>
            <w:r w:rsidRPr="00AF7B74">
              <w:rPr>
                <w:lang w:val="en-US"/>
              </w:rPr>
              <w:t>profession), were amongst them." It is unnecessary to remark, that</w:t>
            </w:r>
            <w:r>
              <w:rPr>
                <w:lang w:val="en-US"/>
              </w:rPr>
              <w:t xml:space="preserve"> </w:t>
            </w:r>
            <w:r w:rsidRPr="00AF7B74">
              <w:rPr>
                <w:lang w:val="en-US"/>
              </w:rPr>
              <w:t>Barrington was too consistent a patriot to be of the number of those</w:t>
            </w:r>
            <w:r>
              <w:rPr>
                <w:lang w:val="en-US"/>
              </w:rPr>
              <w:t xml:space="preserve"> </w:t>
            </w:r>
            <w:r w:rsidRPr="00AF7B74">
              <w:rPr>
                <w:lang w:val="en-US"/>
              </w:rPr>
              <w:t xml:space="preserve">who, as was said in the House of </w:t>
            </w:r>
            <w:proofErr w:type="gramStart"/>
            <w:r w:rsidRPr="00AF7B74">
              <w:rPr>
                <w:lang w:val="en-US"/>
              </w:rPr>
              <w:t>Commons,</w:t>
            </w:r>
            <w:r>
              <w:rPr>
                <w:lang w:val="en-US"/>
              </w:rPr>
              <w:t>[</w:t>
            </w:r>
            <w:proofErr w:type="gramEnd"/>
            <w:r w:rsidRPr="00AF7B74">
              <w:rPr>
                <w:lang w:val="en-US"/>
              </w:rPr>
              <w:t xml:space="preserve"> </w:t>
            </w:r>
            <w:r w:rsidRPr="00AF7B74">
              <w:rPr>
                <w:lang w:val="en-US"/>
              </w:rPr>
              <w:t>Debates of the Irish House of Commons, June, 1795</w:t>
            </w:r>
            <w:r>
              <w:rPr>
                <w:lang w:val="en-US"/>
              </w:rPr>
              <w:t>]</w:t>
            </w:r>
            <w:r w:rsidRPr="00AF7B74">
              <w:rPr>
                <w:lang w:val="en-US"/>
              </w:rPr>
              <w:t xml:space="preserve"> " paid the honours of</w:t>
            </w:r>
            <w:r>
              <w:rPr>
                <w:lang w:val="en-US"/>
              </w:rPr>
              <w:t xml:space="preserve"> </w:t>
            </w:r>
            <w:r w:rsidRPr="00AF7B74">
              <w:rPr>
                <w:lang w:val="en-US"/>
              </w:rPr>
              <w:t>treason" to the unfortunate Jackson.</w:t>
            </w:r>
          </w:p>
          <w:p w14:paraId="5F0D08D7" w14:textId="77777777" w:rsidR="00AF7B74" w:rsidRDefault="00AF7B74" w:rsidP="00AF7B74">
            <w:pPr>
              <w:rPr>
                <w:lang w:val="en-US"/>
              </w:rPr>
            </w:pPr>
            <w:r w:rsidRPr="00AF7B74">
              <w:rPr>
                <w:lang w:val="en-US"/>
              </w:rPr>
              <w:t>He is buried in the churchyard of St. Michan's, where also are</w:t>
            </w:r>
            <w:r>
              <w:rPr>
                <w:lang w:val="en-US"/>
              </w:rPr>
              <w:t xml:space="preserve"> </w:t>
            </w:r>
            <w:r w:rsidRPr="00AF7B74">
              <w:rPr>
                <w:lang w:val="en-US"/>
              </w:rPr>
              <w:t>interred the remains of Oliver Bond, and of Henry and John Sheares.</w:t>
            </w:r>
          </w:p>
          <w:p w14:paraId="223C630C" w14:textId="4D12F43D" w:rsidR="00AF7B74" w:rsidRDefault="00AF7B74" w:rsidP="00AF7B74">
            <w:pPr>
              <w:rPr>
                <w:lang w:val="en-US"/>
              </w:rPr>
            </w:pPr>
            <w:hyperlink r:id="rId29" w:anchor="v=onepage&amp;q=%22richard%20Jackson%22%20prerogative%20court%20of%20Dublin&amp;f=false" w:history="1">
              <w:r w:rsidRPr="00A80F7F">
                <w:rPr>
                  <w:rStyle w:val="Hyperlink"/>
                  <w:rFonts w:cs="Times New Roman"/>
                  <w:i/>
                  <w:iCs/>
                  <w:szCs w:val="24"/>
                </w:rPr>
                <w:t>The Lives and Trials of Archibald Hamilton Rowan, the Rev. William Jackson, the Defenders William Orr, Peter Finnerty</w:t>
              </w:r>
            </w:hyperlink>
            <w:r w:rsidRPr="00A80F7F">
              <w:rPr>
                <w:rFonts w:cs="Times New Roman"/>
                <w:szCs w:val="24"/>
              </w:rPr>
              <w:t xml:space="preserve">.. Thomas MacNevin Esq. Dublin. </w:t>
            </w:r>
            <w:proofErr w:type="gramStart"/>
            <w:r w:rsidRPr="00A80F7F">
              <w:rPr>
                <w:rFonts w:cs="Times New Roman"/>
                <w:szCs w:val="24"/>
              </w:rPr>
              <w:t xml:space="preserve">1846 </w:t>
            </w:r>
            <w:r>
              <w:rPr>
                <w:rFonts w:cs="Times New Roman"/>
                <w:color w:val="000000" w:themeColor="text1"/>
                <w:szCs w:val="24"/>
              </w:rPr>
              <w:t xml:space="preserve"> </w:t>
            </w:r>
            <w:r w:rsidRPr="00614E95">
              <w:rPr>
                <w:rFonts w:cs="Times New Roman"/>
                <w:color w:val="000000" w:themeColor="text1"/>
                <w:szCs w:val="24"/>
              </w:rPr>
              <w:t>p</w:t>
            </w:r>
            <w:proofErr w:type="gramEnd"/>
            <w:r w:rsidRPr="00614E95">
              <w:rPr>
                <w:rFonts w:cs="Times New Roman"/>
                <w:color w:val="000000" w:themeColor="text1"/>
                <w:szCs w:val="24"/>
              </w:rPr>
              <w:t xml:space="preserve"> 1</w:t>
            </w:r>
            <w:r>
              <w:rPr>
                <w:rFonts w:cs="Times New Roman"/>
                <w:color w:val="000000" w:themeColor="text1"/>
                <w:szCs w:val="24"/>
              </w:rPr>
              <w:t>85</w:t>
            </w:r>
          </w:p>
        </w:tc>
      </w:tr>
    </w:tbl>
    <w:p w14:paraId="6E60D424" w14:textId="77777777" w:rsidR="00AF7B74" w:rsidRDefault="00AF7B74">
      <w:pPr>
        <w:rPr>
          <w:lang w:val="en-US"/>
        </w:rPr>
      </w:pPr>
    </w:p>
    <w:p w14:paraId="35514705" w14:textId="77777777" w:rsidR="00770E94" w:rsidRDefault="00770E94">
      <w:pPr>
        <w:rPr>
          <w:lang w:val="en-US"/>
        </w:rPr>
      </w:pPr>
      <w:r w:rsidRPr="00770E94">
        <w:rPr>
          <w:b/>
          <w:bCs/>
          <w:lang w:val="en-US"/>
        </w:rPr>
        <w:t>LATE BREAKING NEWS</w:t>
      </w:r>
      <w:r>
        <w:rPr>
          <w:lang w:val="en-US"/>
        </w:rPr>
        <w:t xml:space="preserve">. </w:t>
      </w:r>
    </w:p>
    <w:p w14:paraId="3E30D80A" w14:textId="327A27DB" w:rsidR="00770E94" w:rsidRDefault="00770E94">
      <w:r>
        <w:rPr>
          <w:lang w:val="en-US"/>
        </w:rPr>
        <w:t>T</w:t>
      </w:r>
      <w:r w:rsidR="00555654">
        <w:rPr>
          <w:lang w:val="en-US"/>
        </w:rPr>
        <w:t xml:space="preserve">hanks to </w:t>
      </w:r>
      <w:r w:rsidR="000F67E1">
        <w:rPr>
          <w:lang w:val="en-US"/>
        </w:rPr>
        <w:t xml:space="preserve">a recent email from </w:t>
      </w:r>
      <w:r w:rsidR="00555654">
        <w:rPr>
          <w:lang w:val="en-US"/>
        </w:rPr>
        <w:t xml:space="preserve">Laura McKenna, </w:t>
      </w:r>
      <w:r>
        <w:rPr>
          <w:lang w:val="en-US"/>
        </w:rPr>
        <w:t xml:space="preserve">we </w:t>
      </w:r>
      <w:r w:rsidR="000F67E1">
        <w:rPr>
          <w:lang w:val="en-US"/>
        </w:rPr>
        <w:t>now know that</w:t>
      </w:r>
      <w:r>
        <w:rPr>
          <w:lang w:val="en-US"/>
        </w:rPr>
        <w:t xml:space="preserve"> </w:t>
      </w:r>
      <w:r>
        <w:rPr>
          <w:lang w:val="en-US"/>
        </w:rPr>
        <w:t xml:space="preserve">in 1827 </w:t>
      </w:r>
      <w:r w:rsidR="00555654">
        <w:rPr>
          <w:lang w:val="en-US"/>
        </w:rPr>
        <w:t xml:space="preserve">Elizabeth Jackson and her son </w:t>
      </w:r>
      <w:r>
        <w:rPr>
          <w:lang w:val="en-US"/>
        </w:rPr>
        <w:t xml:space="preserve">were both living </w:t>
      </w:r>
      <w:r w:rsidR="00555654">
        <w:rPr>
          <w:lang w:val="en-US"/>
        </w:rPr>
        <w:t>in Livorno, a port o</w:t>
      </w:r>
      <w:r w:rsidR="000F67E1">
        <w:rPr>
          <w:lang w:val="en-US"/>
        </w:rPr>
        <w:t>n</w:t>
      </w:r>
      <w:r w:rsidR="00555654">
        <w:rPr>
          <w:lang w:val="en-US"/>
        </w:rPr>
        <w:t xml:space="preserve"> the western shores of Italy. </w:t>
      </w:r>
      <w:r w:rsidR="000F67E1">
        <w:rPr>
          <w:lang w:val="en-US"/>
        </w:rPr>
        <w:t xml:space="preserve">This </w:t>
      </w:r>
      <w:r w:rsidR="00555654">
        <w:rPr>
          <w:lang w:val="en-US"/>
        </w:rPr>
        <w:t>reference</w:t>
      </w:r>
      <w:r w:rsidR="000F67E1">
        <w:rPr>
          <w:lang w:val="en-US"/>
        </w:rPr>
        <w:t xml:space="preserve"> </w:t>
      </w:r>
      <w:r w:rsidR="00393D43">
        <w:rPr>
          <w:lang w:val="en-US"/>
        </w:rPr>
        <w:t>(</w:t>
      </w:r>
      <w:r w:rsidR="00992078">
        <w:rPr>
          <w:lang w:val="en-US"/>
        </w:rPr>
        <w:t xml:space="preserve">Laura </w:t>
      </w:r>
      <w:r w:rsidR="00393D43">
        <w:rPr>
          <w:lang w:val="en-US"/>
        </w:rPr>
        <w:t xml:space="preserve">thanks the work of </w:t>
      </w:r>
      <w:hyperlink r:id="rId30" w:history="1">
        <w:r w:rsidR="00393D43" w:rsidRPr="00393D43">
          <w:rPr>
            <w:rStyle w:val="Hyperlink"/>
            <w:lang w:val="en-US"/>
          </w:rPr>
          <w:t>Dr. Jennifer Orr</w:t>
        </w:r>
      </w:hyperlink>
      <w:r w:rsidR="00D72DDE">
        <w:rPr>
          <w:lang w:val="en-US"/>
        </w:rPr>
        <w:t xml:space="preserve"> for this source</w:t>
      </w:r>
      <w:r w:rsidR="00393D43">
        <w:rPr>
          <w:lang w:val="en-US"/>
        </w:rPr>
        <w:t xml:space="preserve">) </w:t>
      </w:r>
      <w:r w:rsidR="000F67E1">
        <w:rPr>
          <w:lang w:val="en-US"/>
        </w:rPr>
        <w:t>was</w:t>
      </w:r>
      <w:r w:rsidR="00555654">
        <w:rPr>
          <w:lang w:val="en-US"/>
        </w:rPr>
        <w:t xml:space="preserve"> </w:t>
      </w:r>
      <w:r w:rsidR="00393D43">
        <w:rPr>
          <w:lang w:val="en-US"/>
        </w:rPr>
        <w:t xml:space="preserve">contained </w:t>
      </w:r>
      <w:r>
        <w:rPr>
          <w:lang w:val="en-US"/>
        </w:rPr>
        <w:t>in</w:t>
      </w:r>
      <w:r w:rsidR="00555654">
        <w:rPr>
          <w:lang w:val="en-US"/>
        </w:rPr>
        <w:t xml:space="preserve"> a letter </w:t>
      </w:r>
      <w:r w:rsidR="00555654" w:rsidRPr="00555654">
        <w:t xml:space="preserve">from Amelia Curran to </w:t>
      </w:r>
      <w:hyperlink r:id="rId31" w:history="1">
        <w:r w:rsidR="00555654" w:rsidRPr="00555654">
          <w:rPr>
            <w:rStyle w:val="Hyperlink"/>
          </w:rPr>
          <w:t>David Baillie Warden</w:t>
        </w:r>
      </w:hyperlink>
      <w:r w:rsidR="00555654" w:rsidRPr="00555654">
        <w:t xml:space="preserve"> (ex-United </w:t>
      </w:r>
      <w:r w:rsidR="00555654">
        <w:t>I</w:t>
      </w:r>
      <w:r w:rsidR="00555654" w:rsidRPr="00555654">
        <w:t>rishman, American consul in Paris and a man with an incredible political and cultural correspondence)</w:t>
      </w:r>
      <w:r>
        <w:t>:</w:t>
      </w:r>
      <w:r w:rsidR="00555654" w:rsidRPr="00555654">
        <w:t>.</w:t>
      </w:r>
      <w:r w:rsidR="00555654">
        <w:t xml:space="preserve"> </w:t>
      </w:r>
      <w:r w:rsidR="00555654" w:rsidRPr="00555654">
        <w:rPr>
          <w:i/>
          <w:iCs/>
          <w:lang w:val="en-US"/>
        </w:rPr>
        <w:t xml:space="preserve">I suppose you hear from </w:t>
      </w:r>
      <w:r w:rsidR="00555654" w:rsidRPr="000F67E1">
        <w:rPr>
          <w:i/>
          <w:iCs/>
          <w:highlight w:val="yellow"/>
          <w:lang w:val="en-US"/>
        </w:rPr>
        <w:t>the Jacksons</w:t>
      </w:r>
      <w:r w:rsidR="00555654" w:rsidRPr="00555654">
        <w:rPr>
          <w:i/>
          <w:iCs/>
          <w:lang w:val="en-US"/>
        </w:rPr>
        <w:t xml:space="preserve"> sometimes. I went to Livorno to pay a visit two years since to </w:t>
      </w:r>
      <w:proofErr w:type="spellStart"/>
      <w:r w:rsidR="00555654" w:rsidRPr="00555654">
        <w:rPr>
          <w:i/>
          <w:iCs/>
          <w:lang w:val="en-US"/>
        </w:rPr>
        <w:t>Mrs</w:t>
      </w:r>
      <w:proofErr w:type="spellEnd"/>
      <w:r w:rsidR="00555654" w:rsidRPr="00555654">
        <w:rPr>
          <w:i/>
          <w:iCs/>
          <w:lang w:val="en-US"/>
        </w:rPr>
        <w:t xml:space="preserve"> Jackson. She seemed ill and was afterwards I understand much worse, her son was here but I did not meet him as he was married or almost as bad – alas</w:t>
      </w:r>
      <w:r w:rsidR="00555654" w:rsidRPr="00555654">
        <w:t>. </w:t>
      </w:r>
    </w:p>
    <w:p w14:paraId="1DEC6EA8" w14:textId="77777777" w:rsidR="00770E94" w:rsidRDefault="00770E94"/>
    <w:p w14:paraId="4DC7CD89" w14:textId="2BD94FA2" w:rsidR="00555654" w:rsidRDefault="000F67E1">
      <w:pPr>
        <w:rPr>
          <w:lang w:val="en-US"/>
        </w:rPr>
      </w:pPr>
      <w:r>
        <w:t>In</w:t>
      </w:r>
      <w:r>
        <w:t xml:space="preserve"> a subsequent email</w:t>
      </w:r>
      <w:r>
        <w:t xml:space="preserve">, </w:t>
      </w:r>
      <w:r w:rsidR="00770E94">
        <w:t>Lau</w:t>
      </w:r>
      <w:r>
        <w:t>r</w:t>
      </w:r>
      <w:r w:rsidR="00770E94">
        <w:t>a add</w:t>
      </w:r>
      <w:r>
        <w:t>ed</w:t>
      </w:r>
      <w:r w:rsidR="00CD37B4">
        <w:t xml:space="preserve"> a bit more information</w:t>
      </w:r>
      <w:r w:rsidR="00770E94">
        <w:t xml:space="preserve">: </w:t>
      </w:r>
      <w:r w:rsidR="00770E94" w:rsidRPr="00770E94">
        <w:rPr>
          <w:i/>
          <w:iCs/>
        </w:rPr>
        <w:t xml:space="preserve">Amelia Curran was an artist who painted Percy and Mary Shelley, and </w:t>
      </w:r>
      <w:r w:rsidRPr="000F67E1">
        <w:t>[she was]</w:t>
      </w:r>
      <w:r>
        <w:rPr>
          <w:i/>
          <w:iCs/>
        </w:rPr>
        <w:t xml:space="preserve"> </w:t>
      </w:r>
      <w:r w:rsidR="00770E94" w:rsidRPr="00770E94">
        <w:rPr>
          <w:i/>
          <w:iCs/>
        </w:rPr>
        <w:t xml:space="preserve">the daughter of John Philpot Curran, one of </w:t>
      </w:r>
      <w:r w:rsidR="00770E94" w:rsidRPr="00CD37B4">
        <w:rPr>
          <w:i/>
          <w:iCs/>
          <w:highlight w:val="yellow"/>
        </w:rPr>
        <w:t>Jackson's defence lawyers</w:t>
      </w:r>
      <w:r w:rsidR="00770E94" w:rsidRPr="00770E94">
        <w:rPr>
          <w:i/>
          <w:iCs/>
        </w:rPr>
        <w:t xml:space="preserve"> in 1795</w:t>
      </w:r>
      <w:r w:rsidR="00770E94" w:rsidRPr="00770E94">
        <w:t>.</w:t>
      </w:r>
    </w:p>
    <w:p w14:paraId="27728299" w14:textId="77777777" w:rsidR="00555654" w:rsidRDefault="00555654">
      <w:pPr>
        <w:rPr>
          <w:lang w:val="en-US"/>
        </w:rPr>
      </w:pPr>
    </w:p>
    <w:p w14:paraId="03F884D0" w14:textId="0F63E1C4" w:rsidR="0031242B" w:rsidRDefault="000F0274" w:rsidP="0031242B">
      <w:r>
        <w:rPr>
          <w:lang w:val="en-US"/>
        </w:rPr>
        <w:t xml:space="preserve">The fact of </w:t>
      </w:r>
      <w:r w:rsidR="00D72DDE">
        <w:rPr>
          <w:lang w:val="en-US"/>
        </w:rPr>
        <w:t>Elizabeth and her son</w:t>
      </w:r>
      <w:r>
        <w:rPr>
          <w:lang w:val="en-US"/>
        </w:rPr>
        <w:t xml:space="preserve"> being </w:t>
      </w:r>
      <w:r w:rsidR="000F67E1">
        <w:rPr>
          <w:lang w:val="en-US"/>
        </w:rPr>
        <w:t>in Italy</w:t>
      </w:r>
      <w:r w:rsidR="00555654">
        <w:rPr>
          <w:lang w:val="en-US"/>
        </w:rPr>
        <w:t xml:space="preserve"> is a good fit with a bit </w:t>
      </w:r>
      <w:r w:rsidR="00D72DDE">
        <w:rPr>
          <w:lang w:val="en-US"/>
        </w:rPr>
        <w:t>in my</w:t>
      </w:r>
      <w:r>
        <w:rPr>
          <w:lang w:val="en-US"/>
        </w:rPr>
        <w:t xml:space="preserve"> 2019</w:t>
      </w:r>
      <w:r w:rsidR="00D72DDE">
        <w:rPr>
          <w:lang w:val="en-US"/>
        </w:rPr>
        <w:t xml:space="preserve"> blog post</w:t>
      </w:r>
      <w:r w:rsidR="00770E94">
        <w:rPr>
          <w:lang w:val="en-US"/>
        </w:rPr>
        <w:t xml:space="preserve">, </w:t>
      </w:r>
      <w:hyperlink r:id="rId32" w:history="1">
        <w:r w:rsidR="00770E94" w:rsidRPr="00175EB5">
          <w:rPr>
            <w:rStyle w:val="Hyperlink"/>
          </w:rPr>
          <w:t>Rev. William Jackson &amp; his Gore ancestry</w:t>
        </w:r>
      </w:hyperlink>
      <w:r w:rsidR="0031242B">
        <w:rPr>
          <w:i/>
          <w:iCs/>
          <w:lang w:val="en-US"/>
        </w:rPr>
        <w:t>:</w:t>
      </w:r>
      <w:r w:rsidR="0031242B">
        <w:rPr>
          <w:lang w:val="en-US"/>
        </w:rPr>
        <w:t xml:space="preserve"> </w:t>
      </w:r>
      <w:r w:rsidR="00555654" w:rsidRPr="00555654">
        <w:rPr>
          <w:i/>
          <w:iCs/>
          <w:lang w:val="en-US"/>
        </w:rPr>
        <w:t xml:space="preserve"> </w:t>
      </w:r>
      <w:r w:rsidR="00555654" w:rsidRPr="00555654">
        <w:rPr>
          <w:i/>
          <w:iCs/>
        </w:rPr>
        <w:t>Rev. William Jackson’s only son. also named William (last sighted in Rome in 1739, age 49)</w:t>
      </w:r>
      <w:r w:rsidR="00555654">
        <w:t xml:space="preserve">. </w:t>
      </w:r>
      <w:r w:rsidR="00770E94">
        <w:rPr>
          <w:lang w:val="en-US"/>
        </w:rPr>
        <w:t xml:space="preserve">That </w:t>
      </w:r>
      <w:r w:rsidR="000F67E1">
        <w:rPr>
          <w:lang w:val="en-US"/>
        </w:rPr>
        <w:t xml:space="preserve">reference </w:t>
      </w:r>
      <w:r w:rsidR="00CD37B4">
        <w:rPr>
          <w:lang w:val="en-US"/>
        </w:rPr>
        <w:t xml:space="preserve">(which I hadn’t cited) </w:t>
      </w:r>
      <w:r w:rsidR="00770E94">
        <w:rPr>
          <w:lang w:val="en-US"/>
        </w:rPr>
        <w:t>came from</w:t>
      </w:r>
      <w:r w:rsidR="0031242B">
        <w:rPr>
          <w:lang w:val="en-US"/>
        </w:rPr>
        <w:t xml:space="preserve"> </w:t>
      </w:r>
      <w:hyperlink r:id="rId33" w:history="1">
        <w:r w:rsidR="0031242B" w:rsidRPr="0031242B">
          <w:rPr>
            <w:rStyle w:val="Hyperlink"/>
            <w:i/>
            <w:iCs/>
            <w:lang w:val="en-US"/>
          </w:rPr>
          <w:t>The United Irishmen: Their Lives and Times</w:t>
        </w:r>
      </w:hyperlink>
      <w:r w:rsidR="0031242B">
        <w:rPr>
          <w:lang w:val="en-US"/>
        </w:rPr>
        <w:t xml:space="preserve">. Richard Robert Madden, </w:t>
      </w:r>
      <w:r w:rsidR="0031242B">
        <w:rPr>
          <w:lang w:val="en-US"/>
        </w:rPr>
        <w:t xml:space="preserve">The Shamrock edition, </w:t>
      </w:r>
      <w:r w:rsidR="0031242B" w:rsidRPr="0031242B">
        <w:t>Newly Edited</w:t>
      </w:r>
      <w:r w:rsidR="0031242B">
        <w:t xml:space="preserve"> </w:t>
      </w:r>
      <w:proofErr w:type="gramStart"/>
      <w:r w:rsidR="0031242B" w:rsidRPr="0031242B">
        <w:t>With</w:t>
      </w:r>
      <w:proofErr w:type="gramEnd"/>
      <w:r w:rsidR="0031242B" w:rsidRPr="0031242B">
        <w:t xml:space="preserve"> Notes, Bibliography And Index</w:t>
      </w:r>
      <w:r w:rsidR="0031242B">
        <w:t xml:space="preserve"> </w:t>
      </w:r>
      <w:r w:rsidR="0031242B" w:rsidRPr="0031242B">
        <w:t>By</w:t>
      </w:r>
      <w:r w:rsidR="0031242B">
        <w:t xml:space="preserve"> </w:t>
      </w:r>
      <w:r w:rsidR="0031242B" w:rsidRPr="0031242B">
        <w:t>Vincent Fleming O’</w:t>
      </w:r>
      <w:r w:rsidR="0031242B">
        <w:t>R</w:t>
      </w:r>
      <w:r w:rsidR="0031242B" w:rsidRPr="0031242B">
        <w:t>eilly</w:t>
      </w:r>
      <w:r w:rsidR="0031242B">
        <w:t xml:space="preserve">, </w:t>
      </w:r>
      <w:r w:rsidR="0031242B">
        <w:rPr>
          <w:lang w:val="en-US"/>
        </w:rPr>
        <w:t>The Catholic Publication Society 1916. p 188</w:t>
      </w:r>
      <w:r w:rsidR="00770E94">
        <w:rPr>
          <w:lang w:val="en-US"/>
        </w:rPr>
        <w:t xml:space="preserve">. </w:t>
      </w:r>
      <w:r w:rsidR="0031242B" w:rsidRPr="0031242B">
        <w:rPr>
          <w:i/>
          <w:iCs/>
        </w:rPr>
        <w:t>What became of the widow of Jackson I have</w:t>
      </w:r>
      <w:r w:rsidR="0031242B" w:rsidRPr="0031242B">
        <w:rPr>
          <w:i/>
          <w:iCs/>
        </w:rPr>
        <w:t xml:space="preserve"> </w:t>
      </w:r>
      <w:r w:rsidR="0031242B" w:rsidRPr="0031242B">
        <w:rPr>
          <w:i/>
          <w:iCs/>
        </w:rPr>
        <w:t>never been able to learn, but in 1839 Dr.</w:t>
      </w:r>
      <w:r w:rsidR="0031242B" w:rsidRPr="0031242B">
        <w:rPr>
          <w:i/>
          <w:iCs/>
        </w:rPr>
        <w:t xml:space="preserve"> </w:t>
      </w:r>
      <w:proofErr w:type="spellStart"/>
      <w:r w:rsidR="0031242B" w:rsidRPr="0031242B">
        <w:rPr>
          <w:i/>
          <w:iCs/>
        </w:rPr>
        <w:t>M’Neven</w:t>
      </w:r>
      <w:proofErr w:type="spellEnd"/>
      <w:r w:rsidR="0031242B" w:rsidRPr="0031242B">
        <w:rPr>
          <w:i/>
          <w:iCs/>
        </w:rPr>
        <w:t xml:space="preserve"> informed me that there </w:t>
      </w:r>
      <w:r w:rsidR="0031242B" w:rsidRPr="0031242B">
        <w:rPr>
          <w:i/>
          <w:iCs/>
          <w:highlight w:val="yellow"/>
        </w:rPr>
        <w:t>was a son of</w:t>
      </w:r>
      <w:r w:rsidR="0031242B" w:rsidRPr="00770E94">
        <w:rPr>
          <w:i/>
          <w:iCs/>
          <w:highlight w:val="yellow"/>
        </w:rPr>
        <w:t xml:space="preserve"> </w:t>
      </w:r>
      <w:r w:rsidR="0031242B" w:rsidRPr="00770E94">
        <w:rPr>
          <w:i/>
          <w:iCs/>
          <w:highlight w:val="yellow"/>
        </w:rPr>
        <w:t>his then residing in Rome</w:t>
      </w:r>
      <w:r w:rsidR="0031242B" w:rsidRPr="00770E94">
        <w:rPr>
          <w:highlight w:val="yellow"/>
        </w:rPr>
        <w:t>,</w:t>
      </w:r>
      <w:r w:rsidR="004D26AB">
        <w:t xml:space="preserve"> </w:t>
      </w:r>
      <w:r w:rsidR="004D26AB" w:rsidRPr="004D26AB">
        <w:rPr>
          <w:color w:val="FF0000"/>
        </w:rPr>
        <w:t>NOTE</w:t>
      </w:r>
      <w:r w:rsidR="004D26AB">
        <w:t xml:space="preserve">: </w:t>
      </w:r>
      <w:r w:rsidR="004D26AB" w:rsidRPr="004D26AB">
        <w:t xml:space="preserve">Richard Robert Madden </w:t>
      </w:r>
      <w:r w:rsidR="004D26AB">
        <w:t>was born in 1798, and his book was originally published in 1857</w:t>
      </w:r>
      <w:r w:rsidR="001D4719">
        <w:t>, so he was not a contemporary witness</w:t>
      </w:r>
      <w:r w:rsidR="004D26AB">
        <w:t xml:space="preserve">. It is likely that Elizabeth was no longer alive when he was doing </w:t>
      </w:r>
      <w:r w:rsidR="001D4719">
        <w:t>his</w:t>
      </w:r>
      <w:r w:rsidR="004D26AB">
        <w:t xml:space="preserve"> research.</w:t>
      </w:r>
      <w:r w:rsidR="001D4719">
        <w:t xml:space="preserve"> Also, since he was known for a certain laxity in citing sources, and destroyed some of his research documents, it is always reassuring to find additional confirmation of his claims.</w:t>
      </w:r>
    </w:p>
    <w:p w14:paraId="6AFD74B0" w14:textId="77777777" w:rsidR="000F67E1" w:rsidRDefault="000F67E1" w:rsidP="0031242B"/>
    <w:p w14:paraId="78E2F1D3" w14:textId="76B5DF44" w:rsidR="000F67E1" w:rsidRDefault="000F67E1" w:rsidP="0031242B">
      <w:pPr>
        <w:rPr>
          <w:lang w:val="en-US"/>
        </w:rPr>
      </w:pPr>
      <w:r>
        <w:lastRenderedPageBreak/>
        <w:t>As always, with research like this, it takes a village.</w:t>
      </w:r>
      <w:r w:rsidR="00CD37B4">
        <w:t xml:space="preserve"> In this case, it is a village of mostly women.</w:t>
      </w:r>
    </w:p>
    <w:p w14:paraId="3931FB92" w14:textId="77777777" w:rsidR="00555654" w:rsidRDefault="00555654">
      <w:pPr>
        <w:rPr>
          <w:lang w:val="en-US"/>
        </w:rPr>
      </w:pPr>
    </w:p>
    <w:p w14:paraId="0ACDC471" w14:textId="5C90C713" w:rsidR="00417008" w:rsidRDefault="00614E95">
      <w:pPr>
        <w:rPr>
          <w:lang w:val="en-US"/>
        </w:rPr>
      </w:pPr>
      <w:r>
        <w:rPr>
          <w:lang w:val="en-US"/>
        </w:rPr>
        <w:t xml:space="preserve">For </w:t>
      </w:r>
      <w:r w:rsidR="00202876">
        <w:rPr>
          <w:lang w:val="en-US"/>
        </w:rPr>
        <w:t xml:space="preserve">my </w:t>
      </w:r>
      <w:r>
        <w:rPr>
          <w:lang w:val="en-US"/>
        </w:rPr>
        <w:t xml:space="preserve">earlier related posts, see: </w:t>
      </w:r>
    </w:p>
    <w:p w14:paraId="0B5EACE8" w14:textId="77777777" w:rsidR="001E1130" w:rsidRDefault="001E1130">
      <w:pPr>
        <w:rPr>
          <w:lang w:val="en-US"/>
        </w:rPr>
      </w:pPr>
    </w:p>
    <w:p w14:paraId="0FAF4E84" w14:textId="77777777" w:rsidR="00614E95" w:rsidRPr="00614E95" w:rsidRDefault="00614E95" w:rsidP="00614E95">
      <w:pPr>
        <w:pStyle w:val="ListParagraph"/>
        <w:numPr>
          <w:ilvl w:val="0"/>
          <w:numId w:val="1"/>
        </w:numPr>
        <w:rPr>
          <w:b/>
          <w:bCs/>
        </w:rPr>
      </w:pPr>
      <w:hyperlink r:id="rId34" w:history="1">
        <w:r w:rsidRPr="00175EB5">
          <w:rPr>
            <w:rStyle w:val="Hyperlink"/>
          </w:rPr>
          <w:t>Rev. Willia</w:t>
        </w:r>
        <w:r w:rsidRPr="00175EB5">
          <w:rPr>
            <w:rStyle w:val="Hyperlink"/>
          </w:rPr>
          <w:t>m</w:t>
        </w:r>
        <w:r w:rsidRPr="00175EB5">
          <w:rPr>
            <w:rStyle w:val="Hyperlink"/>
          </w:rPr>
          <w:t xml:space="preserve"> Jackson &amp; his Gore ancestry</w:t>
        </w:r>
      </w:hyperlink>
      <w:r w:rsidRPr="00175EB5">
        <w:t xml:space="preserve"> 2019</w:t>
      </w:r>
    </w:p>
    <w:p w14:paraId="5363C8BC" w14:textId="77777777" w:rsidR="00614E95" w:rsidRPr="00614E95" w:rsidRDefault="00614E95" w:rsidP="00614E95">
      <w:pPr>
        <w:pStyle w:val="ListParagraph"/>
        <w:numPr>
          <w:ilvl w:val="0"/>
          <w:numId w:val="1"/>
        </w:numPr>
        <w:rPr>
          <w:b/>
          <w:bCs/>
        </w:rPr>
      </w:pPr>
      <w:hyperlink r:id="rId35" w:history="1">
        <w:r w:rsidRPr="00175EB5">
          <w:rPr>
            <w:rStyle w:val="Hyperlink"/>
          </w:rPr>
          <w:t>Dr. Richard JACKSON (</w:t>
        </w:r>
        <w:proofErr w:type="spellStart"/>
        <w:r w:rsidRPr="00175EB5">
          <w:rPr>
            <w:rStyle w:val="Hyperlink"/>
          </w:rPr>
          <w:t>abt</w:t>
        </w:r>
        <w:proofErr w:type="spellEnd"/>
        <w:r w:rsidRPr="00175EB5">
          <w:rPr>
            <w:rStyle w:val="Hyperlink"/>
          </w:rPr>
          <w:t xml:space="preserve"> 1720-abt1768) and the SALEs.</w:t>
        </w:r>
      </w:hyperlink>
      <w:r w:rsidRPr="00175EB5">
        <w:t xml:space="preserve"> 2019</w:t>
      </w:r>
    </w:p>
    <w:p w14:paraId="3618C9A3" w14:textId="77777777" w:rsidR="00614E95" w:rsidRPr="00175EB5" w:rsidRDefault="00614E95" w:rsidP="00614E95">
      <w:pPr>
        <w:pStyle w:val="ListParagraph"/>
        <w:numPr>
          <w:ilvl w:val="0"/>
          <w:numId w:val="1"/>
        </w:numPr>
      </w:pPr>
      <w:hyperlink r:id="rId36" w:history="1">
        <w:r w:rsidRPr="00175EB5">
          <w:rPr>
            <w:rStyle w:val="Hyperlink"/>
          </w:rPr>
          <w:t>Rev. William JACKSON - Dead Ends Blog #1</w:t>
        </w:r>
      </w:hyperlink>
      <w:r w:rsidRPr="00175EB5">
        <w:t xml:space="preserve"> 2019</w:t>
      </w:r>
    </w:p>
    <w:p w14:paraId="6FFC36EC" w14:textId="77777777" w:rsidR="00614E95" w:rsidRPr="00175EB5" w:rsidRDefault="00614E95" w:rsidP="00614E95">
      <w:pPr>
        <w:pStyle w:val="ListParagraph"/>
        <w:numPr>
          <w:ilvl w:val="0"/>
          <w:numId w:val="1"/>
        </w:numPr>
      </w:pPr>
      <w:hyperlink r:id="rId37" w:history="1">
        <w:r w:rsidRPr="00175EB5">
          <w:rPr>
            <w:rStyle w:val="Hyperlink"/>
          </w:rPr>
          <w:t xml:space="preserve">Hyde’s Coffee Shop </w:t>
        </w:r>
      </w:hyperlink>
      <w:r w:rsidRPr="00175EB5">
        <w:t>2019</w:t>
      </w:r>
    </w:p>
    <w:p w14:paraId="39D3EB3A" w14:textId="77777777" w:rsidR="00614E95" w:rsidRPr="00614E95" w:rsidRDefault="00614E95" w:rsidP="00614E95">
      <w:pPr>
        <w:pStyle w:val="ListParagraph"/>
        <w:numPr>
          <w:ilvl w:val="0"/>
          <w:numId w:val="1"/>
        </w:numPr>
        <w:rPr>
          <w:b/>
          <w:bCs/>
        </w:rPr>
      </w:pPr>
      <w:hyperlink r:id="rId38" w:history="1">
        <w:r w:rsidRPr="00175EB5">
          <w:rPr>
            <w:rStyle w:val="Hyperlink"/>
          </w:rPr>
          <w:t>Documents relating to the ancestry of Rev. William JACKSON.</w:t>
        </w:r>
      </w:hyperlink>
      <w:r w:rsidRPr="00175EB5">
        <w:t xml:space="preserve"> 2019</w:t>
      </w:r>
    </w:p>
    <w:p w14:paraId="11F3F4B4" w14:textId="77777777" w:rsidR="00614E95" w:rsidRPr="00175EB5" w:rsidRDefault="00614E95" w:rsidP="00614E95">
      <w:pPr>
        <w:pStyle w:val="ListParagraph"/>
        <w:numPr>
          <w:ilvl w:val="0"/>
          <w:numId w:val="1"/>
        </w:numPr>
      </w:pPr>
      <w:hyperlink r:id="rId39" w:history="1">
        <w:r w:rsidRPr="00175EB5">
          <w:rPr>
            <w:rStyle w:val="Hyperlink"/>
          </w:rPr>
          <w:t>Richard Jackson father of Rev. William JACKSON (1737-1795)</w:t>
        </w:r>
      </w:hyperlink>
      <w:r w:rsidRPr="00175EB5">
        <w:t xml:space="preserve"> 2021</w:t>
      </w:r>
    </w:p>
    <w:p w14:paraId="56FF4EB1" w14:textId="77777777" w:rsidR="00614E95" w:rsidRPr="00175EB5" w:rsidRDefault="00614E95" w:rsidP="00614E95">
      <w:pPr>
        <w:pStyle w:val="ListParagraph"/>
        <w:numPr>
          <w:ilvl w:val="0"/>
          <w:numId w:val="1"/>
        </w:numPr>
      </w:pPr>
      <w:hyperlink r:id="rId40" w:history="1">
        <w:r w:rsidRPr="00175EB5">
          <w:rPr>
            <w:rStyle w:val="Hyperlink"/>
          </w:rPr>
          <w:t>The wives of Rev. William Jackson (1737-1795)</w:t>
        </w:r>
      </w:hyperlink>
      <w:r w:rsidRPr="00175EB5">
        <w:t xml:space="preserve"> 2021</w:t>
      </w:r>
    </w:p>
    <w:p w14:paraId="1B7ACA13" w14:textId="77777777" w:rsidR="00614E95" w:rsidRPr="00614E95" w:rsidRDefault="00614E95" w:rsidP="00614E95">
      <w:pPr>
        <w:pStyle w:val="ListParagraph"/>
        <w:numPr>
          <w:ilvl w:val="0"/>
          <w:numId w:val="1"/>
        </w:numPr>
        <w:rPr>
          <w:b/>
          <w:bCs/>
        </w:rPr>
      </w:pPr>
      <w:hyperlink r:id="rId41" w:history="1">
        <w:r w:rsidRPr="00175EB5">
          <w:rPr>
            <w:rStyle w:val="Hyperlink"/>
          </w:rPr>
          <w:t>Rev William Francis JACKSON</w:t>
        </w:r>
      </w:hyperlink>
      <w:r w:rsidRPr="00175EB5">
        <w:t xml:space="preserve"> 2023</w:t>
      </w:r>
    </w:p>
    <w:p w14:paraId="0C8A5453" w14:textId="77777777" w:rsidR="001D75F5" w:rsidRDefault="001D75F5">
      <w:pPr>
        <w:rPr>
          <w:lang w:val="en-US"/>
        </w:rPr>
      </w:pPr>
    </w:p>
    <w:p w14:paraId="01014567" w14:textId="335AE7DE" w:rsidR="000C71AA" w:rsidRDefault="000C71AA">
      <w:pPr>
        <w:rPr>
          <w:lang w:val="en-US"/>
        </w:rPr>
      </w:pPr>
      <w:r>
        <w:rPr>
          <w:lang w:val="en-US"/>
        </w:rPr>
        <w:t>DELETED</w:t>
      </w:r>
    </w:p>
    <w:p w14:paraId="52659F2B" w14:textId="77777777" w:rsidR="000C71AA" w:rsidRDefault="000C71AA" w:rsidP="000C71AA">
      <w:pPr>
        <w:rPr>
          <w:lang w:val="en-US"/>
        </w:rPr>
      </w:pPr>
      <w:r>
        <w:rPr>
          <w:lang w:val="en-US"/>
        </w:rPr>
        <w:t xml:space="preserve">There is a whiff of condescension in the reference to Rev. William Francis JACKSON (1737-1795) as </w:t>
      </w:r>
      <w:r w:rsidRPr="00790701">
        <w:rPr>
          <w:i/>
          <w:iCs/>
          <w:lang w:val="en-US"/>
        </w:rPr>
        <w:t>Parson Jackson</w:t>
      </w:r>
      <w:r>
        <w:rPr>
          <w:lang w:val="en-US"/>
        </w:rPr>
        <w:t xml:space="preserve">. It may have been no more than condescension rife amongst the upper-class of the Established Church of the day in England towards ordained members of their church who leaned towards the more Protestant side of things, and worse – who were Irish. </w:t>
      </w:r>
    </w:p>
    <w:p w14:paraId="1961A78E" w14:textId="77777777" w:rsidR="000C71AA" w:rsidRPr="001D75F5" w:rsidRDefault="000C71AA">
      <w:pPr>
        <w:rPr>
          <w:lang w:val="en-US"/>
        </w:rPr>
      </w:pPr>
    </w:p>
    <w:sectPr w:rsidR="000C71AA" w:rsidRPr="001D75F5">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AC4CF4" w14:textId="77777777" w:rsidR="00DA052F" w:rsidRDefault="00DA052F" w:rsidP="00422196">
      <w:r>
        <w:separator/>
      </w:r>
    </w:p>
  </w:endnote>
  <w:endnote w:type="continuationSeparator" w:id="0">
    <w:p w14:paraId="03CBF814" w14:textId="77777777" w:rsidR="00DA052F" w:rsidRDefault="00DA052F" w:rsidP="00422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7029202"/>
      <w:docPartObj>
        <w:docPartGallery w:val="Page Numbers (Bottom of Page)"/>
        <w:docPartUnique/>
      </w:docPartObj>
    </w:sdtPr>
    <w:sdtEndPr>
      <w:rPr>
        <w:color w:val="7F7F7F" w:themeColor="background1" w:themeShade="7F"/>
        <w:spacing w:val="60"/>
      </w:rPr>
    </w:sdtEndPr>
    <w:sdtContent>
      <w:p w14:paraId="1A707BAA" w14:textId="36BE8494" w:rsidR="00FC44F7" w:rsidRDefault="00FC44F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D292101" w14:textId="77777777" w:rsidR="00FC44F7" w:rsidRDefault="00FC4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A3CE4" w14:textId="77777777" w:rsidR="00DA052F" w:rsidRDefault="00DA052F" w:rsidP="00422196">
      <w:r>
        <w:separator/>
      </w:r>
    </w:p>
  </w:footnote>
  <w:footnote w:type="continuationSeparator" w:id="0">
    <w:p w14:paraId="22B1E6C8" w14:textId="77777777" w:rsidR="00DA052F" w:rsidRDefault="00DA052F" w:rsidP="004221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D5086B"/>
    <w:multiLevelType w:val="hybridMultilevel"/>
    <w:tmpl w:val="2CE48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53068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5F5"/>
    <w:rsid w:val="000011CF"/>
    <w:rsid w:val="000206B1"/>
    <w:rsid w:val="00043E72"/>
    <w:rsid w:val="00046ADB"/>
    <w:rsid w:val="000B39CC"/>
    <w:rsid w:val="000C71AA"/>
    <w:rsid w:val="000D0A76"/>
    <w:rsid w:val="000F0274"/>
    <w:rsid w:val="000F67E1"/>
    <w:rsid w:val="000F7381"/>
    <w:rsid w:val="00105246"/>
    <w:rsid w:val="00140993"/>
    <w:rsid w:val="0015508C"/>
    <w:rsid w:val="00171FFB"/>
    <w:rsid w:val="00175EB5"/>
    <w:rsid w:val="001844A0"/>
    <w:rsid w:val="00193199"/>
    <w:rsid w:val="001C6552"/>
    <w:rsid w:val="001D4719"/>
    <w:rsid w:val="001D75F5"/>
    <w:rsid w:val="001E1130"/>
    <w:rsid w:val="00202876"/>
    <w:rsid w:val="00224D45"/>
    <w:rsid w:val="00261DC0"/>
    <w:rsid w:val="00265C97"/>
    <w:rsid w:val="002944CB"/>
    <w:rsid w:val="002C114C"/>
    <w:rsid w:val="0031242B"/>
    <w:rsid w:val="00324AA1"/>
    <w:rsid w:val="00364CA1"/>
    <w:rsid w:val="003811E0"/>
    <w:rsid w:val="00393D43"/>
    <w:rsid w:val="0039580B"/>
    <w:rsid w:val="00417008"/>
    <w:rsid w:val="00422196"/>
    <w:rsid w:val="00426516"/>
    <w:rsid w:val="00461B14"/>
    <w:rsid w:val="00480B36"/>
    <w:rsid w:val="00482599"/>
    <w:rsid w:val="004A210A"/>
    <w:rsid w:val="004B039E"/>
    <w:rsid w:val="004D26AB"/>
    <w:rsid w:val="004E3EF9"/>
    <w:rsid w:val="004F2786"/>
    <w:rsid w:val="00512F69"/>
    <w:rsid w:val="005318F9"/>
    <w:rsid w:val="00555654"/>
    <w:rsid w:val="0057281E"/>
    <w:rsid w:val="0057341F"/>
    <w:rsid w:val="005E231C"/>
    <w:rsid w:val="005E7D52"/>
    <w:rsid w:val="006056B1"/>
    <w:rsid w:val="00614E95"/>
    <w:rsid w:val="00633044"/>
    <w:rsid w:val="00633991"/>
    <w:rsid w:val="006A7317"/>
    <w:rsid w:val="00710291"/>
    <w:rsid w:val="00722A3C"/>
    <w:rsid w:val="00733DEB"/>
    <w:rsid w:val="00757444"/>
    <w:rsid w:val="00770E94"/>
    <w:rsid w:val="00777E7E"/>
    <w:rsid w:val="00790701"/>
    <w:rsid w:val="007C6F93"/>
    <w:rsid w:val="008064CC"/>
    <w:rsid w:val="00861732"/>
    <w:rsid w:val="00892A93"/>
    <w:rsid w:val="008C2E49"/>
    <w:rsid w:val="00921C94"/>
    <w:rsid w:val="00963CF3"/>
    <w:rsid w:val="00992078"/>
    <w:rsid w:val="009C1CBA"/>
    <w:rsid w:val="009C362A"/>
    <w:rsid w:val="00A52D65"/>
    <w:rsid w:val="00A628CD"/>
    <w:rsid w:val="00A80F7F"/>
    <w:rsid w:val="00AA7FC1"/>
    <w:rsid w:val="00AD5537"/>
    <w:rsid w:val="00AF7B74"/>
    <w:rsid w:val="00B34A0C"/>
    <w:rsid w:val="00B83929"/>
    <w:rsid w:val="00BD6119"/>
    <w:rsid w:val="00C01FE2"/>
    <w:rsid w:val="00C147D6"/>
    <w:rsid w:val="00C2068B"/>
    <w:rsid w:val="00C417E0"/>
    <w:rsid w:val="00C86946"/>
    <w:rsid w:val="00CB7247"/>
    <w:rsid w:val="00CD37B4"/>
    <w:rsid w:val="00CE6825"/>
    <w:rsid w:val="00D07FE7"/>
    <w:rsid w:val="00D10A3A"/>
    <w:rsid w:val="00D126AB"/>
    <w:rsid w:val="00D139DD"/>
    <w:rsid w:val="00D72DDE"/>
    <w:rsid w:val="00DA052F"/>
    <w:rsid w:val="00DD14F5"/>
    <w:rsid w:val="00DD3DEA"/>
    <w:rsid w:val="00E07DB3"/>
    <w:rsid w:val="00E720EB"/>
    <w:rsid w:val="00E916AF"/>
    <w:rsid w:val="00EA38FB"/>
    <w:rsid w:val="00ED1DBD"/>
    <w:rsid w:val="00ED7C29"/>
    <w:rsid w:val="00EF4296"/>
    <w:rsid w:val="00F47CE4"/>
    <w:rsid w:val="00FC44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642AF"/>
  <w15:chartTrackingRefBased/>
  <w15:docId w15:val="{BFD89D54-0C63-4692-B5B1-2748BEB56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E95"/>
    <w:rPr>
      <w:rFonts w:ascii="Times New Roman" w:hAnsi="Times New Roman"/>
      <w:sz w:val="24"/>
    </w:rPr>
  </w:style>
  <w:style w:type="paragraph" w:styleId="Heading1">
    <w:name w:val="heading 1"/>
    <w:basedOn w:val="Normal"/>
    <w:next w:val="Normal"/>
    <w:link w:val="Heading1Char"/>
    <w:uiPriority w:val="9"/>
    <w:qFormat/>
    <w:rsid w:val="001D75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75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75F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75F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D75F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D75F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75F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75F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75F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1DC0"/>
    <w:pPr>
      <w:ind w:left="10" w:hanging="10"/>
    </w:pPr>
    <w:rPr>
      <w:rFonts w:ascii="Times New Roman" w:eastAsia="Arial" w:hAnsi="Times New Roman" w:cs="Arial"/>
      <w:color w:val="000000"/>
      <w:sz w:val="24"/>
      <w:lang w:eastAsia="en-CA"/>
    </w:rPr>
  </w:style>
  <w:style w:type="character" w:customStyle="1" w:styleId="Heading1Char">
    <w:name w:val="Heading 1 Char"/>
    <w:basedOn w:val="DefaultParagraphFont"/>
    <w:link w:val="Heading1"/>
    <w:uiPriority w:val="9"/>
    <w:rsid w:val="001D75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75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75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75F5"/>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1D75F5"/>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1D75F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1D75F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1D75F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1D75F5"/>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1D75F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5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75F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75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75F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75F5"/>
    <w:rPr>
      <w:rFonts w:ascii="Times New Roman" w:hAnsi="Times New Roman"/>
      <w:i/>
      <w:iCs/>
      <w:color w:val="404040" w:themeColor="text1" w:themeTint="BF"/>
      <w:sz w:val="24"/>
    </w:rPr>
  </w:style>
  <w:style w:type="paragraph" w:styleId="ListParagraph">
    <w:name w:val="List Paragraph"/>
    <w:basedOn w:val="Normal"/>
    <w:uiPriority w:val="34"/>
    <w:qFormat/>
    <w:rsid w:val="001D75F5"/>
    <w:pPr>
      <w:ind w:left="720"/>
      <w:contextualSpacing/>
    </w:pPr>
  </w:style>
  <w:style w:type="character" w:styleId="IntenseEmphasis">
    <w:name w:val="Intense Emphasis"/>
    <w:basedOn w:val="DefaultParagraphFont"/>
    <w:uiPriority w:val="21"/>
    <w:qFormat/>
    <w:rsid w:val="001D75F5"/>
    <w:rPr>
      <w:i/>
      <w:iCs/>
      <w:color w:val="0F4761" w:themeColor="accent1" w:themeShade="BF"/>
    </w:rPr>
  </w:style>
  <w:style w:type="paragraph" w:styleId="IntenseQuote">
    <w:name w:val="Intense Quote"/>
    <w:basedOn w:val="Normal"/>
    <w:next w:val="Normal"/>
    <w:link w:val="IntenseQuoteChar"/>
    <w:uiPriority w:val="30"/>
    <w:qFormat/>
    <w:rsid w:val="001D75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75F5"/>
    <w:rPr>
      <w:rFonts w:ascii="Times New Roman" w:hAnsi="Times New Roman"/>
      <w:i/>
      <w:iCs/>
      <w:color w:val="0F4761" w:themeColor="accent1" w:themeShade="BF"/>
      <w:sz w:val="24"/>
    </w:rPr>
  </w:style>
  <w:style w:type="character" w:styleId="IntenseReference">
    <w:name w:val="Intense Reference"/>
    <w:basedOn w:val="DefaultParagraphFont"/>
    <w:uiPriority w:val="32"/>
    <w:qFormat/>
    <w:rsid w:val="001D75F5"/>
    <w:rPr>
      <w:b/>
      <w:bCs/>
      <w:smallCaps/>
      <w:color w:val="0F4761" w:themeColor="accent1" w:themeShade="BF"/>
      <w:spacing w:val="5"/>
    </w:rPr>
  </w:style>
  <w:style w:type="character" w:styleId="Hyperlink">
    <w:name w:val="Hyperlink"/>
    <w:basedOn w:val="DefaultParagraphFont"/>
    <w:uiPriority w:val="99"/>
    <w:unhideWhenUsed/>
    <w:rsid w:val="00A80F7F"/>
    <w:rPr>
      <w:color w:val="467886" w:themeColor="hyperlink"/>
      <w:u w:val="single"/>
    </w:rPr>
  </w:style>
  <w:style w:type="character" w:styleId="UnresolvedMention">
    <w:name w:val="Unresolved Mention"/>
    <w:basedOn w:val="DefaultParagraphFont"/>
    <w:uiPriority w:val="99"/>
    <w:semiHidden/>
    <w:unhideWhenUsed/>
    <w:rsid w:val="00A80F7F"/>
    <w:rPr>
      <w:color w:val="605E5C"/>
      <w:shd w:val="clear" w:color="auto" w:fill="E1DFDD"/>
    </w:rPr>
  </w:style>
  <w:style w:type="table" w:styleId="TableGrid">
    <w:name w:val="Table Grid"/>
    <w:basedOn w:val="TableNormal"/>
    <w:uiPriority w:val="39"/>
    <w:rsid w:val="00A80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xtbody">
    <w:name w:val="gtxt_body"/>
    <w:basedOn w:val="Normal"/>
    <w:rsid w:val="004B039E"/>
    <w:pPr>
      <w:spacing w:before="100" w:beforeAutospacing="1" w:after="100" w:afterAutospacing="1"/>
    </w:pPr>
    <w:rPr>
      <w:rFonts w:eastAsia="Times New Roman" w:cs="Times New Roman"/>
      <w:szCs w:val="24"/>
      <w:lang w:val="en-US"/>
    </w:rPr>
  </w:style>
  <w:style w:type="character" w:customStyle="1" w:styleId="gstxthlt">
    <w:name w:val="gstxt_hlt"/>
    <w:rsid w:val="004B039E"/>
  </w:style>
  <w:style w:type="paragraph" w:styleId="NormalWeb">
    <w:name w:val="Normal (Web)"/>
    <w:basedOn w:val="Normal"/>
    <w:uiPriority w:val="99"/>
    <w:semiHidden/>
    <w:unhideWhenUsed/>
    <w:rsid w:val="00ED7C29"/>
    <w:rPr>
      <w:rFonts w:cs="Times New Roman"/>
      <w:szCs w:val="24"/>
    </w:rPr>
  </w:style>
  <w:style w:type="character" w:styleId="FollowedHyperlink">
    <w:name w:val="FollowedHyperlink"/>
    <w:basedOn w:val="DefaultParagraphFont"/>
    <w:uiPriority w:val="99"/>
    <w:semiHidden/>
    <w:unhideWhenUsed/>
    <w:rsid w:val="00892A93"/>
    <w:rPr>
      <w:color w:val="96607D" w:themeColor="followedHyperlink"/>
      <w:u w:val="single"/>
    </w:rPr>
  </w:style>
  <w:style w:type="paragraph" w:styleId="FootnoteText">
    <w:name w:val="footnote text"/>
    <w:basedOn w:val="Normal"/>
    <w:link w:val="FootnoteTextChar"/>
    <w:uiPriority w:val="99"/>
    <w:semiHidden/>
    <w:unhideWhenUsed/>
    <w:rsid w:val="00422196"/>
    <w:rPr>
      <w:sz w:val="20"/>
      <w:szCs w:val="20"/>
    </w:rPr>
  </w:style>
  <w:style w:type="character" w:customStyle="1" w:styleId="FootnoteTextChar">
    <w:name w:val="Footnote Text Char"/>
    <w:basedOn w:val="DefaultParagraphFont"/>
    <w:link w:val="FootnoteText"/>
    <w:uiPriority w:val="99"/>
    <w:semiHidden/>
    <w:rsid w:val="00422196"/>
    <w:rPr>
      <w:rFonts w:ascii="Times New Roman" w:hAnsi="Times New Roman"/>
      <w:sz w:val="20"/>
      <w:szCs w:val="20"/>
    </w:rPr>
  </w:style>
  <w:style w:type="character" w:styleId="FootnoteReference">
    <w:name w:val="footnote reference"/>
    <w:basedOn w:val="DefaultParagraphFont"/>
    <w:uiPriority w:val="99"/>
    <w:semiHidden/>
    <w:unhideWhenUsed/>
    <w:rsid w:val="00422196"/>
    <w:rPr>
      <w:vertAlign w:val="superscript"/>
    </w:rPr>
  </w:style>
  <w:style w:type="paragraph" w:styleId="Header">
    <w:name w:val="header"/>
    <w:basedOn w:val="Normal"/>
    <w:link w:val="HeaderChar"/>
    <w:uiPriority w:val="99"/>
    <w:unhideWhenUsed/>
    <w:rsid w:val="00FC44F7"/>
    <w:pPr>
      <w:tabs>
        <w:tab w:val="center" w:pos="4680"/>
        <w:tab w:val="right" w:pos="9360"/>
      </w:tabs>
    </w:pPr>
  </w:style>
  <w:style w:type="character" w:customStyle="1" w:styleId="HeaderChar">
    <w:name w:val="Header Char"/>
    <w:basedOn w:val="DefaultParagraphFont"/>
    <w:link w:val="Header"/>
    <w:uiPriority w:val="99"/>
    <w:rsid w:val="00FC44F7"/>
    <w:rPr>
      <w:rFonts w:ascii="Times New Roman" w:hAnsi="Times New Roman"/>
      <w:sz w:val="24"/>
    </w:rPr>
  </w:style>
  <w:style w:type="paragraph" w:styleId="Footer">
    <w:name w:val="footer"/>
    <w:basedOn w:val="Normal"/>
    <w:link w:val="FooterChar"/>
    <w:uiPriority w:val="99"/>
    <w:unhideWhenUsed/>
    <w:rsid w:val="00FC44F7"/>
    <w:pPr>
      <w:tabs>
        <w:tab w:val="center" w:pos="4680"/>
        <w:tab w:val="right" w:pos="9360"/>
      </w:tabs>
    </w:pPr>
  </w:style>
  <w:style w:type="character" w:customStyle="1" w:styleId="FooterChar">
    <w:name w:val="Footer Char"/>
    <w:basedOn w:val="DefaultParagraphFont"/>
    <w:link w:val="Footer"/>
    <w:uiPriority w:val="99"/>
    <w:rsid w:val="00FC44F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62846">
      <w:bodyDiv w:val="1"/>
      <w:marLeft w:val="0"/>
      <w:marRight w:val="0"/>
      <w:marTop w:val="0"/>
      <w:marBottom w:val="0"/>
      <w:divBdr>
        <w:top w:val="none" w:sz="0" w:space="0" w:color="auto"/>
        <w:left w:val="none" w:sz="0" w:space="0" w:color="auto"/>
        <w:bottom w:val="none" w:sz="0" w:space="0" w:color="auto"/>
        <w:right w:val="none" w:sz="0" w:space="0" w:color="auto"/>
      </w:divBdr>
    </w:div>
    <w:div w:id="195318266">
      <w:bodyDiv w:val="1"/>
      <w:marLeft w:val="0"/>
      <w:marRight w:val="0"/>
      <w:marTop w:val="0"/>
      <w:marBottom w:val="0"/>
      <w:divBdr>
        <w:top w:val="none" w:sz="0" w:space="0" w:color="auto"/>
        <w:left w:val="none" w:sz="0" w:space="0" w:color="auto"/>
        <w:bottom w:val="none" w:sz="0" w:space="0" w:color="auto"/>
        <w:right w:val="none" w:sz="0" w:space="0" w:color="auto"/>
      </w:divBdr>
    </w:div>
    <w:div w:id="200166404">
      <w:bodyDiv w:val="1"/>
      <w:marLeft w:val="0"/>
      <w:marRight w:val="0"/>
      <w:marTop w:val="0"/>
      <w:marBottom w:val="0"/>
      <w:divBdr>
        <w:top w:val="none" w:sz="0" w:space="0" w:color="auto"/>
        <w:left w:val="none" w:sz="0" w:space="0" w:color="auto"/>
        <w:bottom w:val="none" w:sz="0" w:space="0" w:color="auto"/>
        <w:right w:val="none" w:sz="0" w:space="0" w:color="auto"/>
      </w:divBdr>
    </w:div>
    <w:div w:id="239757850">
      <w:bodyDiv w:val="1"/>
      <w:marLeft w:val="0"/>
      <w:marRight w:val="0"/>
      <w:marTop w:val="0"/>
      <w:marBottom w:val="0"/>
      <w:divBdr>
        <w:top w:val="none" w:sz="0" w:space="0" w:color="auto"/>
        <w:left w:val="none" w:sz="0" w:space="0" w:color="auto"/>
        <w:bottom w:val="none" w:sz="0" w:space="0" w:color="auto"/>
        <w:right w:val="none" w:sz="0" w:space="0" w:color="auto"/>
      </w:divBdr>
    </w:div>
    <w:div w:id="269122617">
      <w:bodyDiv w:val="1"/>
      <w:marLeft w:val="0"/>
      <w:marRight w:val="0"/>
      <w:marTop w:val="0"/>
      <w:marBottom w:val="0"/>
      <w:divBdr>
        <w:top w:val="none" w:sz="0" w:space="0" w:color="auto"/>
        <w:left w:val="none" w:sz="0" w:space="0" w:color="auto"/>
        <w:bottom w:val="none" w:sz="0" w:space="0" w:color="auto"/>
        <w:right w:val="none" w:sz="0" w:space="0" w:color="auto"/>
      </w:divBdr>
    </w:div>
    <w:div w:id="374043605">
      <w:bodyDiv w:val="1"/>
      <w:marLeft w:val="0"/>
      <w:marRight w:val="0"/>
      <w:marTop w:val="0"/>
      <w:marBottom w:val="0"/>
      <w:divBdr>
        <w:top w:val="none" w:sz="0" w:space="0" w:color="auto"/>
        <w:left w:val="none" w:sz="0" w:space="0" w:color="auto"/>
        <w:bottom w:val="none" w:sz="0" w:space="0" w:color="auto"/>
        <w:right w:val="none" w:sz="0" w:space="0" w:color="auto"/>
      </w:divBdr>
    </w:div>
    <w:div w:id="410584572">
      <w:bodyDiv w:val="1"/>
      <w:marLeft w:val="0"/>
      <w:marRight w:val="0"/>
      <w:marTop w:val="0"/>
      <w:marBottom w:val="0"/>
      <w:divBdr>
        <w:top w:val="none" w:sz="0" w:space="0" w:color="auto"/>
        <w:left w:val="none" w:sz="0" w:space="0" w:color="auto"/>
        <w:bottom w:val="none" w:sz="0" w:space="0" w:color="auto"/>
        <w:right w:val="none" w:sz="0" w:space="0" w:color="auto"/>
      </w:divBdr>
    </w:div>
    <w:div w:id="435948288">
      <w:bodyDiv w:val="1"/>
      <w:marLeft w:val="0"/>
      <w:marRight w:val="0"/>
      <w:marTop w:val="0"/>
      <w:marBottom w:val="0"/>
      <w:divBdr>
        <w:top w:val="none" w:sz="0" w:space="0" w:color="auto"/>
        <w:left w:val="none" w:sz="0" w:space="0" w:color="auto"/>
        <w:bottom w:val="none" w:sz="0" w:space="0" w:color="auto"/>
        <w:right w:val="none" w:sz="0" w:space="0" w:color="auto"/>
      </w:divBdr>
    </w:div>
    <w:div w:id="459419055">
      <w:bodyDiv w:val="1"/>
      <w:marLeft w:val="0"/>
      <w:marRight w:val="0"/>
      <w:marTop w:val="0"/>
      <w:marBottom w:val="0"/>
      <w:divBdr>
        <w:top w:val="none" w:sz="0" w:space="0" w:color="auto"/>
        <w:left w:val="none" w:sz="0" w:space="0" w:color="auto"/>
        <w:bottom w:val="none" w:sz="0" w:space="0" w:color="auto"/>
        <w:right w:val="none" w:sz="0" w:space="0" w:color="auto"/>
      </w:divBdr>
    </w:div>
    <w:div w:id="486089188">
      <w:bodyDiv w:val="1"/>
      <w:marLeft w:val="0"/>
      <w:marRight w:val="0"/>
      <w:marTop w:val="0"/>
      <w:marBottom w:val="0"/>
      <w:divBdr>
        <w:top w:val="none" w:sz="0" w:space="0" w:color="auto"/>
        <w:left w:val="none" w:sz="0" w:space="0" w:color="auto"/>
        <w:bottom w:val="none" w:sz="0" w:space="0" w:color="auto"/>
        <w:right w:val="none" w:sz="0" w:space="0" w:color="auto"/>
      </w:divBdr>
    </w:div>
    <w:div w:id="553853900">
      <w:bodyDiv w:val="1"/>
      <w:marLeft w:val="0"/>
      <w:marRight w:val="0"/>
      <w:marTop w:val="0"/>
      <w:marBottom w:val="0"/>
      <w:divBdr>
        <w:top w:val="none" w:sz="0" w:space="0" w:color="auto"/>
        <w:left w:val="none" w:sz="0" w:space="0" w:color="auto"/>
        <w:bottom w:val="none" w:sz="0" w:space="0" w:color="auto"/>
        <w:right w:val="none" w:sz="0" w:space="0" w:color="auto"/>
      </w:divBdr>
    </w:div>
    <w:div w:id="559555318">
      <w:bodyDiv w:val="1"/>
      <w:marLeft w:val="0"/>
      <w:marRight w:val="0"/>
      <w:marTop w:val="0"/>
      <w:marBottom w:val="0"/>
      <w:divBdr>
        <w:top w:val="none" w:sz="0" w:space="0" w:color="auto"/>
        <w:left w:val="none" w:sz="0" w:space="0" w:color="auto"/>
        <w:bottom w:val="none" w:sz="0" w:space="0" w:color="auto"/>
        <w:right w:val="none" w:sz="0" w:space="0" w:color="auto"/>
      </w:divBdr>
      <w:divsChild>
        <w:div w:id="661659478">
          <w:marLeft w:val="0"/>
          <w:marRight w:val="0"/>
          <w:marTop w:val="0"/>
          <w:marBottom w:val="0"/>
          <w:divBdr>
            <w:top w:val="none" w:sz="0" w:space="0" w:color="auto"/>
            <w:left w:val="none" w:sz="0" w:space="0" w:color="auto"/>
            <w:bottom w:val="none" w:sz="0" w:space="0" w:color="auto"/>
            <w:right w:val="none" w:sz="0" w:space="0" w:color="auto"/>
          </w:divBdr>
        </w:div>
        <w:div w:id="887911796">
          <w:blockQuote w:val="1"/>
          <w:marLeft w:val="600"/>
          <w:marRight w:val="0"/>
          <w:marTop w:val="0"/>
          <w:marBottom w:val="0"/>
          <w:divBdr>
            <w:top w:val="none" w:sz="0" w:space="0" w:color="auto"/>
            <w:left w:val="none" w:sz="0" w:space="0" w:color="auto"/>
            <w:bottom w:val="none" w:sz="0" w:space="0" w:color="auto"/>
            <w:right w:val="none" w:sz="0" w:space="0" w:color="auto"/>
          </w:divBdr>
          <w:divsChild>
            <w:div w:id="10109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1763">
      <w:bodyDiv w:val="1"/>
      <w:marLeft w:val="0"/>
      <w:marRight w:val="0"/>
      <w:marTop w:val="0"/>
      <w:marBottom w:val="0"/>
      <w:divBdr>
        <w:top w:val="none" w:sz="0" w:space="0" w:color="auto"/>
        <w:left w:val="none" w:sz="0" w:space="0" w:color="auto"/>
        <w:bottom w:val="none" w:sz="0" w:space="0" w:color="auto"/>
        <w:right w:val="none" w:sz="0" w:space="0" w:color="auto"/>
      </w:divBdr>
    </w:div>
    <w:div w:id="735009628">
      <w:bodyDiv w:val="1"/>
      <w:marLeft w:val="0"/>
      <w:marRight w:val="0"/>
      <w:marTop w:val="0"/>
      <w:marBottom w:val="0"/>
      <w:divBdr>
        <w:top w:val="none" w:sz="0" w:space="0" w:color="auto"/>
        <w:left w:val="none" w:sz="0" w:space="0" w:color="auto"/>
        <w:bottom w:val="none" w:sz="0" w:space="0" w:color="auto"/>
        <w:right w:val="none" w:sz="0" w:space="0" w:color="auto"/>
      </w:divBdr>
    </w:div>
    <w:div w:id="802117201">
      <w:bodyDiv w:val="1"/>
      <w:marLeft w:val="0"/>
      <w:marRight w:val="0"/>
      <w:marTop w:val="0"/>
      <w:marBottom w:val="0"/>
      <w:divBdr>
        <w:top w:val="none" w:sz="0" w:space="0" w:color="auto"/>
        <w:left w:val="none" w:sz="0" w:space="0" w:color="auto"/>
        <w:bottom w:val="none" w:sz="0" w:space="0" w:color="auto"/>
        <w:right w:val="none" w:sz="0" w:space="0" w:color="auto"/>
      </w:divBdr>
    </w:div>
    <w:div w:id="845442229">
      <w:bodyDiv w:val="1"/>
      <w:marLeft w:val="0"/>
      <w:marRight w:val="0"/>
      <w:marTop w:val="0"/>
      <w:marBottom w:val="0"/>
      <w:divBdr>
        <w:top w:val="none" w:sz="0" w:space="0" w:color="auto"/>
        <w:left w:val="none" w:sz="0" w:space="0" w:color="auto"/>
        <w:bottom w:val="none" w:sz="0" w:space="0" w:color="auto"/>
        <w:right w:val="none" w:sz="0" w:space="0" w:color="auto"/>
      </w:divBdr>
    </w:div>
    <w:div w:id="856625153">
      <w:bodyDiv w:val="1"/>
      <w:marLeft w:val="0"/>
      <w:marRight w:val="0"/>
      <w:marTop w:val="0"/>
      <w:marBottom w:val="0"/>
      <w:divBdr>
        <w:top w:val="none" w:sz="0" w:space="0" w:color="auto"/>
        <w:left w:val="none" w:sz="0" w:space="0" w:color="auto"/>
        <w:bottom w:val="none" w:sz="0" w:space="0" w:color="auto"/>
        <w:right w:val="none" w:sz="0" w:space="0" w:color="auto"/>
      </w:divBdr>
      <w:divsChild>
        <w:div w:id="888760108">
          <w:marLeft w:val="0"/>
          <w:marRight w:val="0"/>
          <w:marTop w:val="0"/>
          <w:marBottom w:val="0"/>
          <w:divBdr>
            <w:top w:val="none" w:sz="0" w:space="0" w:color="auto"/>
            <w:left w:val="none" w:sz="0" w:space="0" w:color="auto"/>
            <w:bottom w:val="none" w:sz="0" w:space="0" w:color="auto"/>
            <w:right w:val="none" w:sz="0" w:space="0" w:color="auto"/>
          </w:divBdr>
          <w:divsChild>
            <w:div w:id="12227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4695">
      <w:bodyDiv w:val="1"/>
      <w:marLeft w:val="0"/>
      <w:marRight w:val="0"/>
      <w:marTop w:val="0"/>
      <w:marBottom w:val="0"/>
      <w:divBdr>
        <w:top w:val="none" w:sz="0" w:space="0" w:color="auto"/>
        <w:left w:val="none" w:sz="0" w:space="0" w:color="auto"/>
        <w:bottom w:val="none" w:sz="0" w:space="0" w:color="auto"/>
        <w:right w:val="none" w:sz="0" w:space="0" w:color="auto"/>
      </w:divBdr>
    </w:div>
    <w:div w:id="1005405237">
      <w:bodyDiv w:val="1"/>
      <w:marLeft w:val="0"/>
      <w:marRight w:val="0"/>
      <w:marTop w:val="0"/>
      <w:marBottom w:val="0"/>
      <w:divBdr>
        <w:top w:val="none" w:sz="0" w:space="0" w:color="auto"/>
        <w:left w:val="none" w:sz="0" w:space="0" w:color="auto"/>
        <w:bottom w:val="none" w:sz="0" w:space="0" w:color="auto"/>
        <w:right w:val="none" w:sz="0" w:space="0" w:color="auto"/>
      </w:divBdr>
    </w:div>
    <w:div w:id="1101486309">
      <w:bodyDiv w:val="1"/>
      <w:marLeft w:val="0"/>
      <w:marRight w:val="0"/>
      <w:marTop w:val="0"/>
      <w:marBottom w:val="0"/>
      <w:divBdr>
        <w:top w:val="none" w:sz="0" w:space="0" w:color="auto"/>
        <w:left w:val="none" w:sz="0" w:space="0" w:color="auto"/>
        <w:bottom w:val="none" w:sz="0" w:space="0" w:color="auto"/>
        <w:right w:val="none" w:sz="0" w:space="0" w:color="auto"/>
      </w:divBdr>
    </w:div>
    <w:div w:id="1178540349">
      <w:bodyDiv w:val="1"/>
      <w:marLeft w:val="0"/>
      <w:marRight w:val="0"/>
      <w:marTop w:val="0"/>
      <w:marBottom w:val="0"/>
      <w:divBdr>
        <w:top w:val="none" w:sz="0" w:space="0" w:color="auto"/>
        <w:left w:val="none" w:sz="0" w:space="0" w:color="auto"/>
        <w:bottom w:val="none" w:sz="0" w:space="0" w:color="auto"/>
        <w:right w:val="none" w:sz="0" w:space="0" w:color="auto"/>
      </w:divBdr>
      <w:divsChild>
        <w:div w:id="2003393348">
          <w:marLeft w:val="0"/>
          <w:marRight w:val="0"/>
          <w:marTop w:val="0"/>
          <w:marBottom w:val="0"/>
          <w:divBdr>
            <w:top w:val="none" w:sz="0" w:space="0" w:color="auto"/>
            <w:left w:val="none" w:sz="0" w:space="0" w:color="auto"/>
            <w:bottom w:val="none" w:sz="0" w:space="0" w:color="auto"/>
            <w:right w:val="none" w:sz="0" w:space="0" w:color="auto"/>
          </w:divBdr>
        </w:div>
        <w:div w:id="1128935739">
          <w:blockQuote w:val="1"/>
          <w:marLeft w:val="600"/>
          <w:marRight w:val="0"/>
          <w:marTop w:val="0"/>
          <w:marBottom w:val="0"/>
          <w:divBdr>
            <w:top w:val="none" w:sz="0" w:space="0" w:color="auto"/>
            <w:left w:val="none" w:sz="0" w:space="0" w:color="auto"/>
            <w:bottom w:val="none" w:sz="0" w:space="0" w:color="auto"/>
            <w:right w:val="none" w:sz="0" w:space="0" w:color="auto"/>
          </w:divBdr>
          <w:divsChild>
            <w:div w:id="14923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20118">
      <w:bodyDiv w:val="1"/>
      <w:marLeft w:val="0"/>
      <w:marRight w:val="0"/>
      <w:marTop w:val="0"/>
      <w:marBottom w:val="0"/>
      <w:divBdr>
        <w:top w:val="none" w:sz="0" w:space="0" w:color="auto"/>
        <w:left w:val="none" w:sz="0" w:space="0" w:color="auto"/>
        <w:bottom w:val="none" w:sz="0" w:space="0" w:color="auto"/>
        <w:right w:val="none" w:sz="0" w:space="0" w:color="auto"/>
      </w:divBdr>
    </w:div>
    <w:div w:id="1293440888">
      <w:bodyDiv w:val="1"/>
      <w:marLeft w:val="0"/>
      <w:marRight w:val="0"/>
      <w:marTop w:val="0"/>
      <w:marBottom w:val="0"/>
      <w:divBdr>
        <w:top w:val="none" w:sz="0" w:space="0" w:color="auto"/>
        <w:left w:val="none" w:sz="0" w:space="0" w:color="auto"/>
        <w:bottom w:val="none" w:sz="0" w:space="0" w:color="auto"/>
        <w:right w:val="none" w:sz="0" w:space="0" w:color="auto"/>
      </w:divBdr>
    </w:div>
    <w:div w:id="1324043786">
      <w:bodyDiv w:val="1"/>
      <w:marLeft w:val="0"/>
      <w:marRight w:val="0"/>
      <w:marTop w:val="0"/>
      <w:marBottom w:val="0"/>
      <w:divBdr>
        <w:top w:val="none" w:sz="0" w:space="0" w:color="auto"/>
        <w:left w:val="none" w:sz="0" w:space="0" w:color="auto"/>
        <w:bottom w:val="none" w:sz="0" w:space="0" w:color="auto"/>
        <w:right w:val="none" w:sz="0" w:space="0" w:color="auto"/>
      </w:divBdr>
      <w:divsChild>
        <w:div w:id="2145343066">
          <w:marLeft w:val="0"/>
          <w:marRight w:val="0"/>
          <w:marTop w:val="0"/>
          <w:marBottom w:val="0"/>
          <w:divBdr>
            <w:top w:val="none" w:sz="0" w:space="0" w:color="auto"/>
            <w:left w:val="none" w:sz="0" w:space="0" w:color="auto"/>
            <w:bottom w:val="none" w:sz="0" w:space="0" w:color="auto"/>
            <w:right w:val="none" w:sz="0" w:space="0" w:color="auto"/>
          </w:divBdr>
          <w:divsChild>
            <w:div w:id="12155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274">
      <w:bodyDiv w:val="1"/>
      <w:marLeft w:val="0"/>
      <w:marRight w:val="0"/>
      <w:marTop w:val="0"/>
      <w:marBottom w:val="0"/>
      <w:divBdr>
        <w:top w:val="none" w:sz="0" w:space="0" w:color="auto"/>
        <w:left w:val="none" w:sz="0" w:space="0" w:color="auto"/>
        <w:bottom w:val="none" w:sz="0" w:space="0" w:color="auto"/>
        <w:right w:val="none" w:sz="0" w:space="0" w:color="auto"/>
      </w:divBdr>
    </w:div>
    <w:div w:id="1562013081">
      <w:bodyDiv w:val="1"/>
      <w:marLeft w:val="0"/>
      <w:marRight w:val="0"/>
      <w:marTop w:val="0"/>
      <w:marBottom w:val="0"/>
      <w:divBdr>
        <w:top w:val="none" w:sz="0" w:space="0" w:color="auto"/>
        <w:left w:val="none" w:sz="0" w:space="0" w:color="auto"/>
        <w:bottom w:val="none" w:sz="0" w:space="0" w:color="auto"/>
        <w:right w:val="none" w:sz="0" w:space="0" w:color="auto"/>
      </w:divBdr>
    </w:div>
    <w:div w:id="1750425200">
      <w:bodyDiv w:val="1"/>
      <w:marLeft w:val="0"/>
      <w:marRight w:val="0"/>
      <w:marTop w:val="0"/>
      <w:marBottom w:val="0"/>
      <w:divBdr>
        <w:top w:val="none" w:sz="0" w:space="0" w:color="auto"/>
        <w:left w:val="none" w:sz="0" w:space="0" w:color="auto"/>
        <w:bottom w:val="none" w:sz="0" w:space="0" w:color="auto"/>
        <w:right w:val="none" w:sz="0" w:space="0" w:color="auto"/>
      </w:divBdr>
    </w:div>
    <w:div w:id="1766345377">
      <w:bodyDiv w:val="1"/>
      <w:marLeft w:val="0"/>
      <w:marRight w:val="0"/>
      <w:marTop w:val="0"/>
      <w:marBottom w:val="0"/>
      <w:divBdr>
        <w:top w:val="none" w:sz="0" w:space="0" w:color="auto"/>
        <w:left w:val="none" w:sz="0" w:space="0" w:color="auto"/>
        <w:bottom w:val="none" w:sz="0" w:space="0" w:color="auto"/>
        <w:right w:val="none" w:sz="0" w:space="0" w:color="auto"/>
      </w:divBdr>
      <w:divsChild>
        <w:div w:id="2052722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251779">
      <w:bodyDiv w:val="1"/>
      <w:marLeft w:val="0"/>
      <w:marRight w:val="0"/>
      <w:marTop w:val="0"/>
      <w:marBottom w:val="0"/>
      <w:divBdr>
        <w:top w:val="none" w:sz="0" w:space="0" w:color="auto"/>
        <w:left w:val="none" w:sz="0" w:space="0" w:color="auto"/>
        <w:bottom w:val="none" w:sz="0" w:space="0" w:color="auto"/>
        <w:right w:val="none" w:sz="0" w:space="0" w:color="auto"/>
      </w:divBdr>
    </w:div>
    <w:div w:id="1958171318">
      <w:bodyDiv w:val="1"/>
      <w:marLeft w:val="0"/>
      <w:marRight w:val="0"/>
      <w:marTop w:val="0"/>
      <w:marBottom w:val="0"/>
      <w:divBdr>
        <w:top w:val="none" w:sz="0" w:space="0" w:color="auto"/>
        <w:left w:val="none" w:sz="0" w:space="0" w:color="auto"/>
        <w:bottom w:val="none" w:sz="0" w:space="0" w:color="auto"/>
        <w:right w:val="none" w:sz="0" w:space="0" w:color="auto"/>
      </w:divBdr>
    </w:div>
    <w:div w:id="1981184230">
      <w:bodyDiv w:val="1"/>
      <w:marLeft w:val="0"/>
      <w:marRight w:val="0"/>
      <w:marTop w:val="0"/>
      <w:marBottom w:val="0"/>
      <w:divBdr>
        <w:top w:val="none" w:sz="0" w:space="0" w:color="auto"/>
        <w:left w:val="none" w:sz="0" w:space="0" w:color="auto"/>
        <w:bottom w:val="none" w:sz="0" w:space="0" w:color="auto"/>
        <w:right w:val="none" w:sz="0" w:space="0" w:color="auto"/>
      </w:divBdr>
    </w:div>
    <w:div w:id="1982346880">
      <w:bodyDiv w:val="1"/>
      <w:marLeft w:val="0"/>
      <w:marRight w:val="0"/>
      <w:marTop w:val="0"/>
      <w:marBottom w:val="0"/>
      <w:divBdr>
        <w:top w:val="none" w:sz="0" w:space="0" w:color="auto"/>
        <w:left w:val="none" w:sz="0" w:space="0" w:color="auto"/>
        <w:bottom w:val="none" w:sz="0" w:space="0" w:color="auto"/>
        <w:right w:val="none" w:sz="0" w:space="0" w:color="auto"/>
      </w:divBdr>
    </w:div>
    <w:div w:id="2021543918">
      <w:bodyDiv w:val="1"/>
      <w:marLeft w:val="0"/>
      <w:marRight w:val="0"/>
      <w:marTop w:val="0"/>
      <w:marBottom w:val="0"/>
      <w:divBdr>
        <w:top w:val="none" w:sz="0" w:space="0" w:color="auto"/>
        <w:left w:val="none" w:sz="0" w:space="0" w:color="auto"/>
        <w:bottom w:val="none" w:sz="0" w:space="0" w:color="auto"/>
        <w:right w:val="none" w:sz="0" w:space="0" w:color="auto"/>
      </w:divBdr>
    </w:div>
    <w:div w:id="2072922495">
      <w:bodyDiv w:val="1"/>
      <w:marLeft w:val="0"/>
      <w:marRight w:val="0"/>
      <w:marTop w:val="0"/>
      <w:marBottom w:val="0"/>
      <w:divBdr>
        <w:top w:val="none" w:sz="0" w:space="0" w:color="auto"/>
        <w:left w:val="none" w:sz="0" w:space="0" w:color="auto"/>
        <w:bottom w:val="none" w:sz="0" w:space="0" w:color="auto"/>
        <w:right w:val="none" w:sz="0" w:space="0" w:color="auto"/>
      </w:divBdr>
    </w:div>
    <w:div w:id="2104378963">
      <w:bodyDiv w:val="1"/>
      <w:marLeft w:val="0"/>
      <w:marRight w:val="0"/>
      <w:marTop w:val="0"/>
      <w:marBottom w:val="0"/>
      <w:divBdr>
        <w:top w:val="none" w:sz="0" w:space="0" w:color="auto"/>
        <w:left w:val="none" w:sz="0" w:space="0" w:color="auto"/>
        <w:bottom w:val="none" w:sz="0" w:space="0" w:color="auto"/>
        <w:right w:val="none" w:sz="0" w:space="0" w:color="auto"/>
      </w:divBdr>
      <w:divsChild>
        <w:div w:id="346296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43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istoryireland.com/category/18th-19th-century-history/" TargetMode="External"/><Relationship Id="rId26" Type="http://schemas.openxmlformats.org/officeDocument/2006/relationships/hyperlink" Target="https://www.thesilverbowl.com/letters/1802%20Eliza%20JACKSON/1802ElizabethJACKSON-letters.html" TargetMode="External"/><Relationship Id="rId39" Type="http://schemas.openxmlformats.org/officeDocument/2006/relationships/hyperlink" Target="http://sharonoddiebrown.blogspot.com/2021/07/richard-jackson-father-of-rev-william.html" TargetMode="External"/><Relationship Id="rId21" Type="http://schemas.openxmlformats.org/officeDocument/2006/relationships/hyperlink" Target="https://historyireland.com/category/volume-24/" TargetMode="External"/><Relationship Id="rId34" Type="http://schemas.openxmlformats.org/officeDocument/2006/relationships/hyperlink" Target="http://sharonoddiebrown.blogspot.com/2019/09/rev-william-jackson-his-gore-ancestry.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hne.fr/en/encyclopedia/authors/mathieu-ferradou" TargetMode="External"/><Relationship Id="rId20" Type="http://schemas.openxmlformats.org/officeDocument/2006/relationships/hyperlink" Target="https://historyireland.com/category/volume-24/issue-3-mayjune-2016/" TargetMode="External"/><Relationship Id="rId29"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41" Type="http://schemas.openxmlformats.org/officeDocument/2006/relationships/hyperlink" Target="http://sharonoddiebrown.blogspot.com/2023/12/rev-william-francis-jackson.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_George_the_Martyr,_Southwark" TargetMode="External"/><Relationship Id="rId24"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32" Type="http://schemas.openxmlformats.org/officeDocument/2006/relationships/hyperlink" Target="http://sharonoddiebrown.blogspot.com/2019/09/rev-william-jackson-his-gore-ancestry.html" TargetMode="External"/><Relationship Id="rId37" Type="http://schemas.openxmlformats.org/officeDocument/2006/relationships/hyperlink" Target="http://sharonoddiebrown.blogspot.com/2019/07/hydes-coffee-shop.html" TargetMode="External"/><Relationship Id="rId40" Type="http://schemas.openxmlformats.org/officeDocument/2006/relationships/hyperlink" Target="http://sharonoddiebrown.blogspot.com/2020/04/the-wives-of-rev-william-jackson-1737.html" TargetMode="External"/><Relationship Id="rId5" Type="http://schemas.openxmlformats.org/officeDocument/2006/relationships/webSettings" Target="webSettings.xml"/><Relationship Id="rId15" Type="http://schemas.openxmlformats.org/officeDocument/2006/relationships/hyperlink" Target="https://aorireland.substack.com/p/address-of-the-english-scotch-and" TargetMode="External"/><Relationship Id="rId23" Type="http://schemas.openxmlformats.org/officeDocument/2006/relationships/image" Target="media/image5.jpeg"/><Relationship Id="rId28"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36" Type="http://schemas.openxmlformats.org/officeDocument/2006/relationships/hyperlink" Target="http://sharonoddiebrown.blogspot.com/2019/04/rev-william-jackson-dead-ends-blog-1.html" TargetMode="External"/><Relationship Id="rId10" Type="http://schemas.openxmlformats.org/officeDocument/2006/relationships/hyperlink" Target="https://www.echolive.ie/corknews/arid-40195356.html" TargetMode="External"/><Relationship Id="rId19" Type="http://schemas.openxmlformats.org/officeDocument/2006/relationships/hyperlink" Target="https://historyireland.com/category/volume-24/issue-3-mayjune-2016/features-issue-3-mayjune-2016/" TargetMode="External"/><Relationship Id="rId31" Type="http://schemas.openxmlformats.org/officeDocument/2006/relationships/hyperlink" Target="https://en.wikipedia.org/wiki/David_Bailie_Warden"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chive.org/details/unitedirishmenth05madd/page/n7/mode/2up" TargetMode="External"/><Relationship Id="rId14" Type="http://schemas.openxmlformats.org/officeDocument/2006/relationships/image" Target="media/image4.jpeg"/><Relationship Id="rId22"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27"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30" Type="http://schemas.openxmlformats.org/officeDocument/2006/relationships/hyperlink" Target="https://scholar.google.com/citations?user=VpNIfd8AAAAJ&amp;hl=en" TargetMode="External"/><Relationship Id="rId35" Type="http://schemas.openxmlformats.org/officeDocument/2006/relationships/hyperlink" Target="http://sharonoddiebrown.blogspot.com/2019/04/dr-richard-jackson-abt-1720-1bt1768-and.html" TargetMode="External"/><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historyireland.com/un-festin-patriotique-whites-hotel-18-november-1792-secret-origins-irish-revolutionary-republicanism/" TargetMode="External"/><Relationship Id="rId25" Type="http://schemas.openxmlformats.org/officeDocument/2006/relationships/hyperlink" Target="https://books.google.ca/books?id=x4ADAAAAYAAJ&amp;pg=PA177&amp;lpg=PA177&amp;dq=%22richard+Jackson%22+prerogative+court+of+Dublin&amp;source=bl&amp;ots=CHDGm9CGbO&amp;sig=ACfU3U30wkAdl_26XV-CAqEMCYDkSq5QVw&amp;hl=en&amp;sa=X&amp;ved=2ahUKEwiPjY3Y3ZnkAhXVFjQIHUYODnwQ6AEwA3oECAYQAQ" TargetMode="External"/><Relationship Id="rId33" Type="http://schemas.openxmlformats.org/officeDocument/2006/relationships/hyperlink" Target="https://archive.org/details/unitedirishmenth05madd/page/n7/mode/2up" TargetMode="External"/><Relationship Id="rId38" Type="http://schemas.openxmlformats.org/officeDocument/2006/relationships/hyperlink" Target="http://sharonoddiebrown.blogspot.com/2019/09/documents-relating-to-ancestry-of-rev.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59B14-B463-4084-8FC4-B5C78A13C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2298</TotalTime>
  <Pages>10</Pages>
  <Words>4019</Words>
  <Characters>22912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Brown</dc:creator>
  <cp:keywords/>
  <dc:description/>
  <cp:lastModifiedBy>Sharon Brown</cp:lastModifiedBy>
  <cp:revision>50</cp:revision>
  <cp:lastPrinted>2025-01-17T18:31:00Z</cp:lastPrinted>
  <dcterms:created xsi:type="dcterms:W3CDTF">2025-01-15T15:42:00Z</dcterms:created>
  <dcterms:modified xsi:type="dcterms:W3CDTF">2025-01-17T22:02:00Z</dcterms:modified>
</cp:coreProperties>
</file>